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735A2" w14:textId="36111F12" w:rsidR="00573F8C" w:rsidRDefault="00414E9B" w:rsidP="7C6102CC">
      <w:pPr>
        <w:spacing w:line="360" w:lineRule="auto"/>
        <w:rPr>
          <w:b/>
          <w:bCs/>
          <w:sz w:val="28"/>
          <w:szCs w:val="28"/>
        </w:rPr>
      </w:pPr>
      <w:r w:rsidRPr="79989472">
        <w:rPr>
          <w:b/>
          <w:bCs/>
          <w:sz w:val="28"/>
          <w:szCs w:val="28"/>
        </w:rPr>
        <w:t xml:space="preserve">Mehr Sicherheit </w:t>
      </w:r>
      <w:r w:rsidR="2C2BFEE0" w:rsidRPr="79989472">
        <w:rPr>
          <w:b/>
          <w:bCs/>
          <w:sz w:val="28"/>
          <w:szCs w:val="28"/>
        </w:rPr>
        <w:t xml:space="preserve">und Spielspaß </w:t>
      </w:r>
      <w:r w:rsidR="006E1234">
        <w:rPr>
          <w:b/>
          <w:bCs/>
          <w:sz w:val="28"/>
          <w:szCs w:val="28"/>
        </w:rPr>
        <w:t>für Schulkinder</w:t>
      </w:r>
    </w:p>
    <w:p w14:paraId="52717087" w14:textId="0DD3E7E7" w:rsidR="00573F8C" w:rsidRDefault="00414E9B" w:rsidP="5FB0B43D">
      <w:pPr>
        <w:spacing w:line="360" w:lineRule="auto"/>
        <w:rPr>
          <w:b/>
          <w:bCs/>
          <w:sz w:val="28"/>
          <w:szCs w:val="28"/>
        </w:rPr>
      </w:pPr>
      <w:r w:rsidRPr="79989472">
        <w:rPr>
          <w:b/>
          <w:bCs/>
          <w:sz w:val="28"/>
          <w:szCs w:val="28"/>
        </w:rPr>
        <w:t>Triflex sorgt mit Markierungssystemen für S</w:t>
      </w:r>
      <w:r w:rsidR="2730DA3B" w:rsidRPr="79989472">
        <w:rPr>
          <w:b/>
          <w:bCs/>
          <w:sz w:val="28"/>
          <w:szCs w:val="28"/>
        </w:rPr>
        <w:t>truktur</w:t>
      </w:r>
      <w:r w:rsidR="00BB745C">
        <w:rPr>
          <w:b/>
          <w:bCs/>
          <w:sz w:val="28"/>
          <w:szCs w:val="28"/>
        </w:rPr>
        <w:t xml:space="preserve"> auf </w:t>
      </w:r>
      <w:r w:rsidR="006E1234">
        <w:rPr>
          <w:b/>
          <w:bCs/>
          <w:sz w:val="28"/>
          <w:szCs w:val="28"/>
        </w:rPr>
        <w:t xml:space="preserve">dem </w:t>
      </w:r>
      <w:r w:rsidR="00BB745C">
        <w:rPr>
          <w:b/>
          <w:bCs/>
          <w:sz w:val="28"/>
          <w:szCs w:val="28"/>
        </w:rPr>
        <w:t>Schul</w:t>
      </w:r>
      <w:r w:rsidR="001D528A">
        <w:rPr>
          <w:b/>
          <w:bCs/>
          <w:sz w:val="28"/>
          <w:szCs w:val="28"/>
        </w:rPr>
        <w:t>gelände</w:t>
      </w:r>
    </w:p>
    <w:p w14:paraId="3BE3C5FF" w14:textId="77777777" w:rsidR="00795D84" w:rsidRPr="00E26E0E" w:rsidRDefault="00795D84" w:rsidP="00573F8C">
      <w:pPr>
        <w:spacing w:line="360" w:lineRule="auto"/>
        <w:rPr>
          <w:b/>
          <w:sz w:val="24"/>
          <w:szCs w:val="24"/>
        </w:rPr>
      </w:pPr>
    </w:p>
    <w:p w14:paraId="35EC94CB" w14:textId="75A99B25" w:rsidR="00BB745C" w:rsidRPr="00BB745C" w:rsidRDefault="00414E9B" w:rsidP="00BB745C">
      <w:pPr>
        <w:spacing w:line="360" w:lineRule="auto"/>
        <w:rPr>
          <w:b/>
          <w:bCs/>
        </w:rPr>
      </w:pPr>
      <w:r>
        <w:rPr>
          <w:b/>
          <w:bCs/>
          <w:sz w:val="24"/>
          <w:szCs w:val="24"/>
        </w:rPr>
        <w:t>Minden</w:t>
      </w:r>
      <w:r w:rsidR="005A3BDF" w:rsidRPr="61FEF8C6">
        <w:rPr>
          <w:b/>
          <w:bCs/>
          <w:sz w:val="24"/>
          <w:szCs w:val="24"/>
        </w:rPr>
        <w:t>,</w:t>
      </w:r>
      <w:r w:rsidR="00027D91" w:rsidRPr="61FEF8C6">
        <w:rPr>
          <w:b/>
          <w:bCs/>
          <w:sz w:val="24"/>
          <w:szCs w:val="24"/>
        </w:rPr>
        <w:t xml:space="preserve"> </w:t>
      </w:r>
      <w:r w:rsidR="0015722E">
        <w:rPr>
          <w:b/>
          <w:bCs/>
          <w:sz w:val="24"/>
          <w:szCs w:val="24"/>
        </w:rPr>
        <w:t>03</w:t>
      </w:r>
      <w:r w:rsidR="21478690" w:rsidRPr="61FEF8C6">
        <w:rPr>
          <w:b/>
          <w:bCs/>
          <w:sz w:val="24"/>
          <w:szCs w:val="24"/>
        </w:rPr>
        <w:t>.</w:t>
      </w:r>
      <w:r w:rsidR="0015722E">
        <w:rPr>
          <w:b/>
          <w:bCs/>
          <w:sz w:val="24"/>
          <w:szCs w:val="24"/>
        </w:rPr>
        <w:t>11</w:t>
      </w:r>
      <w:r w:rsidR="0048290B" w:rsidRPr="61FEF8C6">
        <w:rPr>
          <w:b/>
          <w:bCs/>
          <w:sz w:val="24"/>
          <w:szCs w:val="24"/>
        </w:rPr>
        <w:t>.</w:t>
      </w:r>
      <w:r w:rsidR="00027D91" w:rsidRPr="61FEF8C6">
        <w:rPr>
          <w:b/>
          <w:bCs/>
          <w:sz w:val="24"/>
          <w:szCs w:val="24"/>
        </w:rPr>
        <w:t>202</w:t>
      </w:r>
      <w:r w:rsidR="008603B0" w:rsidRPr="61FEF8C6">
        <w:rPr>
          <w:b/>
          <w:bCs/>
          <w:sz w:val="24"/>
          <w:szCs w:val="24"/>
        </w:rPr>
        <w:t>5</w:t>
      </w:r>
      <w:r w:rsidR="00573F8C" w:rsidRPr="61FEF8C6">
        <w:rPr>
          <w:b/>
          <w:bCs/>
          <w:sz w:val="24"/>
          <w:szCs w:val="24"/>
        </w:rPr>
        <w:t xml:space="preserve">. </w:t>
      </w:r>
      <w:r w:rsidR="00BB745C" w:rsidRPr="00BB745C">
        <w:rPr>
          <w:b/>
          <w:bCs/>
          <w:sz w:val="24"/>
          <w:szCs w:val="24"/>
        </w:rPr>
        <w:t>Schulhöfe an Grundschulen sind weit mehr als reine Aufenthaltsflächen. Sie sind Spiel- und Lernräume, Bewegungszonen</w:t>
      </w:r>
      <w:r w:rsidR="000E3035">
        <w:rPr>
          <w:b/>
          <w:bCs/>
          <w:sz w:val="24"/>
          <w:szCs w:val="24"/>
        </w:rPr>
        <w:t xml:space="preserve"> und </w:t>
      </w:r>
      <w:r w:rsidR="00BB745C" w:rsidRPr="00BB745C">
        <w:rPr>
          <w:b/>
          <w:bCs/>
          <w:sz w:val="24"/>
          <w:szCs w:val="24"/>
        </w:rPr>
        <w:t>Treffpunkte, an denen Kinder sich orientieren und sicher bewegen müssen. Gerade hier gilt es, Sicherheit und Spielfreude miteinander zu verbinden</w:t>
      </w:r>
      <w:r w:rsidR="00BB745C">
        <w:rPr>
          <w:b/>
          <w:bCs/>
          <w:sz w:val="24"/>
          <w:szCs w:val="24"/>
        </w:rPr>
        <w:t xml:space="preserve">. </w:t>
      </w:r>
      <w:r w:rsidR="00BB745C" w:rsidRPr="00BB745C">
        <w:rPr>
          <w:b/>
          <w:bCs/>
          <w:sz w:val="24"/>
          <w:szCs w:val="24"/>
        </w:rPr>
        <w:t>Wie eine solche Verbindung gelingen kann, zeigt die Michael-Ende-Schule im Mindener Stadtteil Hahlen. Dort wurde der Außenbereich</w:t>
      </w:r>
      <w:r w:rsidR="00C51FDE">
        <w:rPr>
          <w:b/>
          <w:bCs/>
          <w:sz w:val="24"/>
          <w:szCs w:val="24"/>
        </w:rPr>
        <w:t xml:space="preserve"> </w:t>
      </w:r>
      <w:r w:rsidR="00BB745C" w:rsidRPr="00BB745C">
        <w:rPr>
          <w:b/>
          <w:bCs/>
          <w:sz w:val="24"/>
          <w:szCs w:val="24"/>
        </w:rPr>
        <w:t>mit Markierungssystemen vo</w:t>
      </w:r>
      <w:r w:rsidR="001D528A">
        <w:rPr>
          <w:b/>
          <w:bCs/>
          <w:sz w:val="24"/>
          <w:szCs w:val="24"/>
        </w:rPr>
        <w:t>m Flüssigkunststoffspezialisten</w:t>
      </w:r>
      <w:r w:rsidR="00BB745C" w:rsidRPr="00BB745C">
        <w:rPr>
          <w:b/>
          <w:bCs/>
          <w:sz w:val="24"/>
          <w:szCs w:val="24"/>
        </w:rPr>
        <w:t xml:space="preserve"> Triflex</w:t>
      </w:r>
      <w:r w:rsidR="00C51FDE">
        <w:rPr>
          <w:b/>
          <w:bCs/>
          <w:sz w:val="24"/>
          <w:szCs w:val="24"/>
        </w:rPr>
        <w:t xml:space="preserve"> grundlegend neuges</w:t>
      </w:r>
      <w:r w:rsidR="0082048B">
        <w:rPr>
          <w:b/>
          <w:bCs/>
          <w:sz w:val="24"/>
          <w:szCs w:val="24"/>
        </w:rPr>
        <w:t>tal</w:t>
      </w:r>
      <w:r w:rsidR="00C51FDE">
        <w:rPr>
          <w:b/>
          <w:bCs/>
          <w:sz w:val="24"/>
          <w:szCs w:val="24"/>
        </w:rPr>
        <w:t>tet</w:t>
      </w:r>
      <w:r w:rsidR="00BB745C" w:rsidRPr="00BB745C">
        <w:rPr>
          <w:b/>
          <w:bCs/>
          <w:sz w:val="24"/>
          <w:szCs w:val="24"/>
        </w:rPr>
        <w:t xml:space="preserve">. </w:t>
      </w:r>
      <w:r w:rsidR="00BB745C">
        <w:rPr>
          <w:b/>
          <w:bCs/>
          <w:sz w:val="24"/>
          <w:szCs w:val="24"/>
        </w:rPr>
        <w:t>Mit Triflex Preco Line 300 und Triflex Line EasyTherm</w:t>
      </w:r>
      <w:r w:rsidR="00BB745C" w:rsidRPr="00414E9B">
        <w:rPr>
          <w:b/>
          <w:bCs/>
          <w:sz w:val="24"/>
          <w:szCs w:val="24"/>
        </w:rPr>
        <w:t xml:space="preserve"> sind klare Wegeführungen, sichere Querungen und kindgerechte Spielflächen</w:t>
      </w:r>
      <w:r w:rsidR="00BB745C">
        <w:rPr>
          <w:b/>
          <w:bCs/>
          <w:sz w:val="24"/>
          <w:szCs w:val="24"/>
        </w:rPr>
        <w:t xml:space="preserve"> entstanden</w:t>
      </w:r>
      <w:r w:rsidR="00BB745C" w:rsidRPr="00414E9B">
        <w:rPr>
          <w:b/>
          <w:bCs/>
          <w:sz w:val="24"/>
          <w:szCs w:val="24"/>
        </w:rPr>
        <w:t>, die optisch überzeugen und pädagogisch sinnvoll sind.</w:t>
      </w:r>
      <w:r w:rsidR="00BB745C">
        <w:rPr>
          <w:b/>
          <w:bCs/>
          <w:sz w:val="24"/>
          <w:szCs w:val="24"/>
        </w:rPr>
        <w:t xml:space="preserve"> </w:t>
      </w:r>
    </w:p>
    <w:p w14:paraId="2E5D8FA2" w14:textId="77777777" w:rsidR="00795D84" w:rsidRDefault="00795D84" w:rsidP="005A3BDF">
      <w:pPr>
        <w:spacing w:line="360" w:lineRule="auto"/>
        <w:rPr>
          <w:b/>
          <w:bCs/>
          <w:sz w:val="24"/>
          <w:szCs w:val="24"/>
        </w:rPr>
      </w:pPr>
    </w:p>
    <w:p w14:paraId="5E096CC9" w14:textId="3319F1A7" w:rsidR="00795D84" w:rsidRDefault="00414E9B" w:rsidP="00807D61">
      <w:pPr>
        <w:spacing w:line="360" w:lineRule="auto"/>
        <w:rPr>
          <w:sz w:val="24"/>
          <w:szCs w:val="24"/>
        </w:rPr>
      </w:pPr>
      <w:r w:rsidRPr="00414E9B">
        <w:rPr>
          <w:sz w:val="24"/>
          <w:szCs w:val="24"/>
        </w:rPr>
        <w:t>Die Ausgangslage war typisch für viele Schulen: Zwischen den Gebäuden fehlten klare Wegeführungen, eine sichere Querungssituation im Bereich zwischen Sporthalle und Hauptgebäude und Strukturen für Pausenspiele</w:t>
      </w:r>
      <w:r w:rsidR="00BA0DFE">
        <w:rPr>
          <w:sz w:val="24"/>
          <w:szCs w:val="24"/>
        </w:rPr>
        <w:t xml:space="preserve">. </w:t>
      </w:r>
      <w:r w:rsidRPr="00414E9B">
        <w:rPr>
          <w:sz w:val="24"/>
          <w:szCs w:val="24"/>
        </w:rPr>
        <w:t xml:space="preserve">Die neue Gestaltung sollte daher mehr leisten als </w:t>
      </w:r>
      <w:r w:rsidR="006E1234">
        <w:rPr>
          <w:sz w:val="24"/>
          <w:szCs w:val="24"/>
        </w:rPr>
        <w:t>bloße</w:t>
      </w:r>
      <w:r w:rsidRPr="00414E9B">
        <w:rPr>
          <w:sz w:val="24"/>
          <w:szCs w:val="24"/>
        </w:rPr>
        <w:t xml:space="preserve"> Linien auf Asphalt. Sie musste Sicherheit und Orientierung bieten, die Verkehrserziehung unterstützen, </w:t>
      </w:r>
      <w:r w:rsidR="00BA0DFE">
        <w:rPr>
          <w:sz w:val="24"/>
          <w:szCs w:val="24"/>
        </w:rPr>
        <w:t xml:space="preserve">kindgerecht, </w:t>
      </w:r>
      <w:r w:rsidRPr="00414E9B">
        <w:rPr>
          <w:sz w:val="24"/>
          <w:szCs w:val="24"/>
        </w:rPr>
        <w:t>witterungsbeständig und langlebig sein</w:t>
      </w:r>
      <w:r w:rsidR="00BA0DFE">
        <w:rPr>
          <w:sz w:val="24"/>
          <w:szCs w:val="24"/>
        </w:rPr>
        <w:t xml:space="preserve">. </w:t>
      </w:r>
      <w:r w:rsidRPr="00414E9B">
        <w:rPr>
          <w:sz w:val="24"/>
          <w:szCs w:val="24"/>
        </w:rPr>
        <w:t>Da die Arbeiten während des laufenden Schulbetriebs umgesetzt wurden, war eine schnelle Ausführung mit kurzen Sperrzeiten ein zentrales Kriterium.</w:t>
      </w:r>
    </w:p>
    <w:p w14:paraId="3053CFAB" w14:textId="77777777" w:rsidR="00414E9B" w:rsidRDefault="00414E9B" w:rsidP="00807D61">
      <w:pPr>
        <w:spacing w:line="360" w:lineRule="auto"/>
        <w:rPr>
          <w:bCs/>
          <w:sz w:val="24"/>
          <w:szCs w:val="24"/>
        </w:rPr>
      </w:pPr>
    </w:p>
    <w:p w14:paraId="474888DB" w14:textId="14A6C8BF" w:rsidR="00E60B12" w:rsidRDefault="00176194" w:rsidP="00E60B12">
      <w:pPr>
        <w:spacing w:line="360" w:lineRule="auto"/>
        <w:rPr>
          <w:b/>
          <w:bCs/>
          <w:sz w:val="24"/>
          <w:szCs w:val="24"/>
        </w:rPr>
      </w:pPr>
      <w:r>
        <w:rPr>
          <w:b/>
          <w:bCs/>
          <w:sz w:val="24"/>
          <w:szCs w:val="24"/>
        </w:rPr>
        <w:t>Ein Konzept für mehr Orientierung</w:t>
      </w:r>
    </w:p>
    <w:p w14:paraId="67FBAECD" w14:textId="77777777" w:rsidR="00EF35DA" w:rsidRPr="00EF35DA" w:rsidRDefault="00EF35DA" w:rsidP="00EF35DA">
      <w:pPr>
        <w:spacing w:line="360" w:lineRule="auto"/>
        <w:rPr>
          <w:b/>
          <w:bCs/>
          <w:sz w:val="24"/>
          <w:szCs w:val="24"/>
        </w:rPr>
      </w:pPr>
    </w:p>
    <w:p w14:paraId="7C8C860A" w14:textId="2EF854BF" w:rsidR="00795D84" w:rsidRDefault="00414E9B" w:rsidP="00795D84">
      <w:pPr>
        <w:spacing w:line="360" w:lineRule="auto"/>
        <w:rPr>
          <w:sz w:val="24"/>
          <w:szCs w:val="24"/>
        </w:rPr>
      </w:pPr>
      <w:r w:rsidRPr="00414E9B">
        <w:rPr>
          <w:sz w:val="24"/>
          <w:szCs w:val="24"/>
        </w:rPr>
        <w:lastRenderedPageBreak/>
        <w:t xml:space="preserve">Für die Lösung setzten Schule, </w:t>
      </w:r>
      <w:r w:rsidR="00176194">
        <w:rPr>
          <w:sz w:val="24"/>
          <w:szCs w:val="24"/>
        </w:rPr>
        <w:t xml:space="preserve">die </w:t>
      </w:r>
      <w:r w:rsidRPr="00414E9B">
        <w:rPr>
          <w:sz w:val="24"/>
          <w:szCs w:val="24"/>
        </w:rPr>
        <w:t>Stadt</w:t>
      </w:r>
      <w:r w:rsidR="00176194">
        <w:rPr>
          <w:sz w:val="24"/>
          <w:szCs w:val="24"/>
        </w:rPr>
        <w:t xml:space="preserve"> Minden</w:t>
      </w:r>
      <w:r w:rsidR="0082048B">
        <w:rPr>
          <w:sz w:val="24"/>
          <w:szCs w:val="24"/>
        </w:rPr>
        <w:t xml:space="preserve"> und Triflex </w:t>
      </w:r>
      <w:r w:rsidRPr="00414E9B">
        <w:rPr>
          <w:sz w:val="24"/>
          <w:szCs w:val="24"/>
        </w:rPr>
        <w:t xml:space="preserve">auf ein Maßnahmenpaket aus funktionalen und spielerisch gestalteten Markierungsflächen. Herzstück war der neue Zebrastreifen, der mit Triflex Preco Line 300 umgesetzt wurde und nun für eine sichere Querung zwischen Sporthalle und Schulgebäude sorgt. Die einkomponentige High-Solid-Farbe auf Acrylatharzbasis ist mechanisch belastbar, vollflächig haftend, UV- und witterungsbeständig und härtet schnell aus, sodass die Flächen </w:t>
      </w:r>
      <w:r w:rsidR="006E1234">
        <w:rPr>
          <w:sz w:val="24"/>
          <w:szCs w:val="24"/>
        </w:rPr>
        <w:t>schnell</w:t>
      </w:r>
      <w:r w:rsidRPr="00414E9B">
        <w:rPr>
          <w:sz w:val="24"/>
          <w:szCs w:val="24"/>
        </w:rPr>
        <w:t xml:space="preserve"> wieder nutzbar sind. Ergänzt wurde die Linienführung durch vielseitige Lern- und Bewegungsbereiche, die im Rahmen der Verkehrserziehung genutzt werden können, sowie durch farbige Spielflächen und ein großformatiges Schullogo im Eingangsbereich. Für diese Flächen kam Triflex </w:t>
      </w:r>
      <w:r w:rsidR="0082048B">
        <w:rPr>
          <w:sz w:val="24"/>
          <w:szCs w:val="24"/>
        </w:rPr>
        <w:t xml:space="preserve">Line </w:t>
      </w:r>
      <w:r w:rsidRPr="00414E9B">
        <w:rPr>
          <w:sz w:val="24"/>
          <w:szCs w:val="24"/>
        </w:rPr>
        <w:t>EasyTherm zum Einsatz. Die vorgefertigten Thermoplastiken lassen sich ohne Maschinentechnik applizieren</w:t>
      </w:r>
      <w:r w:rsidR="00BA0DFE">
        <w:rPr>
          <w:sz w:val="24"/>
          <w:szCs w:val="24"/>
        </w:rPr>
        <w:t xml:space="preserve"> und</w:t>
      </w:r>
      <w:r w:rsidRPr="00414E9B">
        <w:rPr>
          <w:sz w:val="24"/>
          <w:szCs w:val="24"/>
        </w:rPr>
        <w:t xml:space="preserve"> verschmelzen dauerhaft mit dem Untergrund</w:t>
      </w:r>
      <w:r w:rsidR="00BA0DFE">
        <w:rPr>
          <w:sz w:val="24"/>
          <w:szCs w:val="24"/>
        </w:rPr>
        <w:t xml:space="preserve">. </w:t>
      </w:r>
      <w:r w:rsidR="00F82E34">
        <w:rPr>
          <w:sz w:val="24"/>
          <w:szCs w:val="24"/>
        </w:rPr>
        <w:t xml:space="preserve">Ein aufwendiges Abkleben der Fläche zur Erstellung der Piktogramme ist nicht nötig. </w:t>
      </w:r>
    </w:p>
    <w:p w14:paraId="3CBC7D85" w14:textId="77777777" w:rsidR="00414E9B" w:rsidRPr="00795D84" w:rsidRDefault="00414E9B" w:rsidP="00795D84">
      <w:pPr>
        <w:spacing w:line="360" w:lineRule="auto"/>
        <w:rPr>
          <w:bCs/>
          <w:sz w:val="24"/>
          <w:szCs w:val="24"/>
        </w:rPr>
      </w:pPr>
    </w:p>
    <w:p w14:paraId="37A8BF9E" w14:textId="3B5FE5C6" w:rsidR="00414E9B" w:rsidRDefault="00F82E34" w:rsidP="00414E9B">
      <w:pPr>
        <w:spacing w:line="360" w:lineRule="auto"/>
        <w:rPr>
          <w:b/>
          <w:bCs/>
          <w:sz w:val="24"/>
          <w:szCs w:val="24"/>
        </w:rPr>
      </w:pPr>
      <w:r>
        <w:rPr>
          <w:b/>
          <w:bCs/>
          <w:sz w:val="24"/>
          <w:szCs w:val="24"/>
        </w:rPr>
        <w:t xml:space="preserve">Schnelle </w:t>
      </w:r>
      <w:r w:rsidR="00414E9B" w:rsidRPr="00414E9B">
        <w:rPr>
          <w:b/>
          <w:bCs/>
          <w:sz w:val="24"/>
          <w:szCs w:val="24"/>
        </w:rPr>
        <w:t>Verarbeitung</w:t>
      </w:r>
      <w:r w:rsidR="00176194">
        <w:rPr>
          <w:b/>
          <w:bCs/>
          <w:sz w:val="24"/>
          <w:szCs w:val="24"/>
        </w:rPr>
        <w:t>, die überzeugt</w:t>
      </w:r>
    </w:p>
    <w:p w14:paraId="106F867F" w14:textId="77777777" w:rsidR="00414E9B" w:rsidRDefault="00414E9B" w:rsidP="00414E9B">
      <w:pPr>
        <w:spacing w:line="360" w:lineRule="auto"/>
        <w:rPr>
          <w:b/>
          <w:bCs/>
          <w:sz w:val="24"/>
          <w:szCs w:val="24"/>
        </w:rPr>
      </w:pPr>
    </w:p>
    <w:p w14:paraId="01FB2430" w14:textId="2123C810" w:rsidR="00F82E34" w:rsidRDefault="001A5C86" w:rsidP="00414E9B">
      <w:pPr>
        <w:spacing w:line="360" w:lineRule="auto"/>
        <w:rPr>
          <w:sz w:val="24"/>
          <w:szCs w:val="24"/>
        </w:rPr>
      </w:pPr>
      <w:r w:rsidRPr="0CBCDE8D">
        <w:rPr>
          <w:sz w:val="24"/>
          <w:szCs w:val="24"/>
        </w:rPr>
        <w:t xml:space="preserve">Für Verarbeiter ist die praktische Handhabung entscheidend. Triflex </w:t>
      </w:r>
      <w:r w:rsidR="00414E9B" w:rsidRPr="0CBCDE8D">
        <w:rPr>
          <w:sz w:val="24"/>
          <w:szCs w:val="24"/>
        </w:rPr>
        <w:t>Preco Line 300 wird nach der Reinigung des Untergrunds einfach a</w:t>
      </w:r>
      <w:r w:rsidR="0082048B" w:rsidRPr="0CBCDE8D">
        <w:rPr>
          <w:sz w:val="24"/>
          <w:szCs w:val="24"/>
        </w:rPr>
        <w:t>n</w:t>
      </w:r>
      <w:r w:rsidR="00414E9B" w:rsidRPr="0CBCDE8D">
        <w:rPr>
          <w:sz w:val="24"/>
          <w:szCs w:val="24"/>
        </w:rPr>
        <w:t>ge</w:t>
      </w:r>
      <w:r w:rsidR="006E1234" w:rsidRPr="0CBCDE8D">
        <w:rPr>
          <w:sz w:val="24"/>
          <w:szCs w:val="24"/>
        </w:rPr>
        <w:t>mischt</w:t>
      </w:r>
      <w:r w:rsidR="00414E9B" w:rsidRPr="0CBCDE8D">
        <w:rPr>
          <w:sz w:val="24"/>
          <w:szCs w:val="24"/>
        </w:rPr>
        <w:t xml:space="preserve"> und </w:t>
      </w:r>
      <w:r w:rsidR="65E607EF" w:rsidRPr="0CBCDE8D">
        <w:rPr>
          <w:sz w:val="24"/>
          <w:szCs w:val="24"/>
        </w:rPr>
        <w:t xml:space="preserve">je nach Fläche </w:t>
      </w:r>
      <w:r w:rsidR="43F396E2" w:rsidRPr="0CBCDE8D">
        <w:rPr>
          <w:sz w:val="24"/>
          <w:szCs w:val="24"/>
        </w:rPr>
        <w:t xml:space="preserve">maschinell oder </w:t>
      </w:r>
      <w:r w:rsidR="00414E9B" w:rsidRPr="0CBCDE8D">
        <w:rPr>
          <w:sz w:val="24"/>
          <w:szCs w:val="24"/>
        </w:rPr>
        <w:t>mit</w:t>
      </w:r>
      <w:r w:rsidR="36D41E8A" w:rsidRPr="0CBCDE8D">
        <w:rPr>
          <w:sz w:val="24"/>
          <w:szCs w:val="24"/>
        </w:rPr>
        <w:t xml:space="preserve"> der</w:t>
      </w:r>
      <w:r w:rsidR="00414E9B" w:rsidRPr="0CBCDE8D">
        <w:rPr>
          <w:sz w:val="24"/>
          <w:szCs w:val="24"/>
        </w:rPr>
        <w:t xml:space="preserve"> </w:t>
      </w:r>
      <w:r w:rsidR="041AAB68" w:rsidRPr="0CBCDE8D">
        <w:rPr>
          <w:sz w:val="24"/>
          <w:szCs w:val="24"/>
        </w:rPr>
        <w:t>Rolle</w:t>
      </w:r>
      <w:r w:rsidR="00414E9B" w:rsidRPr="0CBCDE8D">
        <w:rPr>
          <w:sz w:val="24"/>
          <w:szCs w:val="24"/>
        </w:rPr>
        <w:t xml:space="preserve"> aufgetragen</w:t>
      </w:r>
      <w:r w:rsidR="65CCD16B" w:rsidRPr="0CBCDE8D">
        <w:rPr>
          <w:sz w:val="24"/>
          <w:szCs w:val="24"/>
        </w:rPr>
        <w:t>. O</w:t>
      </w:r>
      <w:r w:rsidR="00414E9B" w:rsidRPr="0CBCDE8D">
        <w:rPr>
          <w:sz w:val="24"/>
          <w:szCs w:val="24"/>
        </w:rPr>
        <w:t xml:space="preserve">ptional kann zur Verbesserung der Rutschhemmung nachgestreut werden. Die schnelle Trocknung sorgt für kurze Sperrzeiten und </w:t>
      </w:r>
      <w:r w:rsidRPr="0CBCDE8D">
        <w:rPr>
          <w:sz w:val="24"/>
          <w:szCs w:val="24"/>
        </w:rPr>
        <w:t>macht</w:t>
      </w:r>
      <w:r w:rsidR="00414E9B" w:rsidRPr="0CBCDE8D">
        <w:rPr>
          <w:sz w:val="24"/>
          <w:szCs w:val="24"/>
        </w:rPr>
        <w:t xml:space="preserve"> eine zügige Wiederfreigabe der Flächen</w:t>
      </w:r>
      <w:r w:rsidRPr="0CBCDE8D">
        <w:rPr>
          <w:sz w:val="24"/>
          <w:szCs w:val="24"/>
        </w:rPr>
        <w:t xml:space="preserve"> möglich</w:t>
      </w:r>
      <w:r w:rsidR="00414E9B" w:rsidRPr="0CBCDE8D">
        <w:rPr>
          <w:sz w:val="24"/>
          <w:szCs w:val="24"/>
        </w:rPr>
        <w:t xml:space="preserve">. </w:t>
      </w:r>
      <w:r w:rsidRPr="0CBCDE8D">
        <w:rPr>
          <w:sz w:val="24"/>
          <w:szCs w:val="24"/>
        </w:rPr>
        <w:t xml:space="preserve">Triflex Line </w:t>
      </w:r>
      <w:r w:rsidR="00414E9B" w:rsidRPr="0CBCDE8D">
        <w:rPr>
          <w:sz w:val="24"/>
          <w:szCs w:val="24"/>
        </w:rPr>
        <w:t>EasyTherm-Elemente wie Piktogramme, Pfeile oder Logos w</w:t>
      </w:r>
      <w:r w:rsidR="00C51FDE" w:rsidRPr="0CBCDE8D">
        <w:rPr>
          <w:sz w:val="24"/>
          <w:szCs w:val="24"/>
        </w:rPr>
        <w:t>urden</w:t>
      </w:r>
      <w:r w:rsidR="00414E9B" w:rsidRPr="0CBCDE8D">
        <w:rPr>
          <w:sz w:val="24"/>
          <w:szCs w:val="24"/>
        </w:rPr>
        <w:t xml:space="preserve"> nach</w:t>
      </w:r>
      <w:r w:rsidR="00F82E34" w:rsidRPr="0CBCDE8D">
        <w:rPr>
          <w:sz w:val="24"/>
          <w:szCs w:val="24"/>
        </w:rPr>
        <w:t xml:space="preserve"> Reinigung des Untergrundes auf die Fläche aufgelegt. Anschließend werden diese mit einem Gasbrenner aus einem Abstand von 10 bis 30 cm gleichmäßig bei einer Temperatur von 200 bis 220 Grad Celsius erhitzt. Dies geschieht so lange, bis die Markierung mit dem Untergrund vollständig verschmolzen ist und </w:t>
      </w:r>
      <w:r w:rsidR="00F82E34" w:rsidRPr="0CBCDE8D">
        <w:rPr>
          <w:sz w:val="24"/>
          <w:szCs w:val="24"/>
        </w:rPr>
        <w:lastRenderedPageBreak/>
        <w:t>sich mit diesem dauerhaft verbindet. Vor der Aushärtung wird das Material mit Glasperlen abgestreut, um eine optimale Rutschhemmung und Sichtbarkeit sicherzustellen.</w:t>
      </w:r>
    </w:p>
    <w:p w14:paraId="64B76903" w14:textId="77777777" w:rsidR="00414E9B" w:rsidRPr="00414E9B" w:rsidRDefault="00414E9B" w:rsidP="00414E9B">
      <w:pPr>
        <w:spacing w:line="360" w:lineRule="auto"/>
        <w:rPr>
          <w:b/>
          <w:bCs/>
          <w:sz w:val="24"/>
          <w:szCs w:val="24"/>
        </w:rPr>
      </w:pPr>
    </w:p>
    <w:p w14:paraId="406E141C" w14:textId="05471E3A" w:rsidR="00414E9B" w:rsidRPr="00414E9B" w:rsidRDefault="00C51FDE" w:rsidP="00414E9B">
      <w:pPr>
        <w:spacing w:line="360" w:lineRule="auto"/>
        <w:rPr>
          <w:b/>
          <w:bCs/>
          <w:sz w:val="24"/>
          <w:szCs w:val="24"/>
        </w:rPr>
      </w:pPr>
      <w:r>
        <w:rPr>
          <w:b/>
          <w:bCs/>
          <w:sz w:val="24"/>
          <w:szCs w:val="24"/>
        </w:rPr>
        <w:t>Dauerhafte Qualität im Schulalltag</w:t>
      </w:r>
    </w:p>
    <w:p w14:paraId="7C67CC01" w14:textId="77777777" w:rsidR="00414E9B" w:rsidRDefault="00414E9B" w:rsidP="00414E9B">
      <w:pPr>
        <w:spacing w:line="360" w:lineRule="auto"/>
        <w:rPr>
          <w:sz w:val="24"/>
          <w:szCs w:val="24"/>
        </w:rPr>
      </w:pPr>
    </w:p>
    <w:p w14:paraId="506B7AEA" w14:textId="4911488B" w:rsidR="00176194" w:rsidRPr="00176194" w:rsidRDefault="00414E9B" w:rsidP="00176194">
      <w:pPr>
        <w:spacing w:line="360" w:lineRule="auto"/>
        <w:rPr>
          <w:sz w:val="24"/>
          <w:szCs w:val="24"/>
        </w:rPr>
      </w:pPr>
      <w:r w:rsidRPr="00414E9B">
        <w:rPr>
          <w:sz w:val="24"/>
          <w:szCs w:val="24"/>
        </w:rPr>
        <w:t>Die Markierungssysteme</w:t>
      </w:r>
      <w:r w:rsidR="00F82E34">
        <w:rPr>
          <w:sz w:val="24"/>
          <w:szCs w:val="24"/>
        </w:rPr>
        <w:t xml:space="preserve"> von Triflex</w:t>
      </w:r>
      <w:r w:rsidRPr="00414E9B">
        <w:rPr>
          <w:sz w:val="24"/>
          <w:szCs w:val="24"/>
        </w:rPr>
        <w:t xml:space="preserve"> überzeugen durch hohe Robustheit, Beständigkeit gegenüber Witterungseinflüssen und mechanischer Belastung sowie durch Farbintensität</w:t>
      </w:r>
      <w:r w:rsidR="00C51FDE">
        <w:rPr>
          <w:sz w:val="24"/>
          <w:szCs w:val="24"/>
        </w:rPr>
        <w:t xml:space="preserve">. </w:t>
      </w:r>
      <w:r w:rsidRPr="00414E9B">
        <w:rPr>
          <w:sz w:val="24"/>
          <w:szCs w:val="24"/>
        </w:rPr>
        <w:t>Dass die Neugestaltung weit über reine Funktionalität hinausgeht, bestätigt auch die Schulleitung: „Wir wollten mehr als nur neue Farbe auf dem Boden. Die Markierungen sollten sinnvoll, sicher und kindgerecht sein – und die Verkehrserziehung sichtbar unterstützen. Das ist mit Triflex gelungen. Sie verbinden Pädagogik, Gestaltung und Alltagssicherheit in idealer Weise. Zudem ist das Schullogo am Eingang für uns mehr als nur ein Symbol – es begrüßt unsere Kinder täglich mit einem Lächeln. Dass auch so etwas mit diesem robusten Markierungssystem möglich wurde, hat uns begeistert“, erklärt Katja Jansen, Leiterin der Michael-Ende-Schule.</w:t>
      </w:r>
      <w:r>
        <w:rPr>
          <w:sz w:val="24"/>
          <w:szCs w:val="24"/>
        </w:rPr>
        <w:t xml:space="preserve"> </w:t>
      </w:r>
      <w:r w:rsidRPr="00414E9B">
        <w:rPr>
          <w:sz w:val="24"/>
          <w:szCs w:val="24"/>
        </w:rPr>
        <w:t>Gemeinsam mit der Schulleitung wurden pädagogische und sicherheitsrelevante Aspekte in ein praxisnahes Markierungskonzept übersetzt, das Sicherheit schafft, die Verkehrserziehung unterstützt und den Schulhof zu einem freundlicheren Ort macht. Damit ist der neu gestaltete Pausenhof ein Gewinn auf ganzer Linie.</w:t>
      </w:r>
      <w:r w:rsidR="00176194">
        <w:rPr>
          <w:sz w:val="24"/>
          <w:szCs w:val="24"/>
        </w:rPr>
        <w:t xml:space="preserve"> </w:t>
      </w:r>
    </w:p>
    <w:p w14:paraId="1B3EAA46" w14:textId="77777777" w:rsidR="00952248" w:rsidRDefault="00952248" w:rsidP="00573F8C">
      <w:pPr>
        <w:spacing w:line="360" w:lineRule="auto"/>
        <w:rPr>
          <w:bCs/>
          <w:sz w:val="24"/>
          <w:szCs w:val="24"/>
        </w:rPr>
      </w:pPr>
    </w:p>
    <w:p w14:paraId="6AAC5385" w14:textId="24DFD0BD" w:rsidR="00573F8C" w:rsidRPr="00B10DDB" w:rsidRDefault="00B10DDB" w:rsidP="00573F8C">
      <w:pPr>
        <w:spacing w:line="360" w:lineRule="auto"/>
        <w:rPr>
          <w:bCs/>
          <w:sz w:val="24"/>
          <w:szCs w:val="24"/>
        </w:rPr>
      </w:pPr>
      <w:r w:rsidRPr="00B10DDB">
        <w:rPr>
          <w:bCs/>
          <w:sz w:val="24"/>
          <w:szCs w:val="24"/>
        </w:rPr>
        <w:t xml:space="preserve">ca. </w:t>
      </w:r>
      <w:r w:rsidR="0082048B">
        <w:rPr>
          <w:bCs/>
          <w:sz w:val="24"/>
          <w:szCs w:val="24"/>
        </w:rPr>
        <w:t>4</w:t>
      </w:r>
      <w:r w:rsidRPr="00B10DDB">
        <w:rPr>
          <w:bCs/>
          <w:sz w:val="24"/>
          <w:szCs w:val="24"/>
        </w:rPr>
        <w:t>.</w:t>
      </w:r>
      <w:r w:rsidR="00A137D4">
        <w:rPr>
          <w:bCs/>
          <w:sz w:val="24"/>
          <w:szCs w:val="24"/>
        </w:rPr>
        <w:t>6</w:t>
      </w:r>
      <w:r w:rsidRPr="00B10DDB">
        <w:rPr>
          <w:bCs/>
          <w:sz w:val="24"/>
          <w:szCs w:val="24"/>
        </w:rPr>
        <w:t>00 Zeichen</w:t>
      </w:r>
      <w:r w:rsidR="00314A77" w:rsidRPr="00B10DDB">
        <w:rPr>
          <w:bCs/>
          <w:sz w:val="24"/>
          <w:szCs w:val="24"/>
        </w:rPr>
        <w:br/>
      </w: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63FF028B" w:rsidR="00573F8C" w:rsidRPr="008F0A4A" w:rsidRDefault="00573F8C" w:rsidP="00573F8C">
      <w:pPr>
        <w:spacing w:line="360" w:lineRule="auto"/>
        <w:rPr>
          <w:rFonts w:cs="Arial"/>
          <w:sz w:val="24"/>
          <w:szCs w:val="24"/>
        </w:rPr>
      </w:pPr>
      <w:r w:rsidRPr="008F0A4A">
        <w:rPr>
          <w:rFonts w:cs="Arial"/>
          <w:sz w:val="24"/>
          <w:szCs w:val="24"/>
        </w:rPr>
        <w:t xml:space="preserve">Projekt: </w:t>
      </w:r>
      <w:r w:rsidR="00414E9B">
        <w:rPr>
          <w:rFonts w:cs="Arial"/>
          <w:sz w:val="24"/>
          <w:szCs w:val="24"/>
        </w:rPr>
        <w:t>Schulhof der Grundschule Minden-Hahlen</w:t>
      </w:r>
    </w:p>
    <w:p w14:paraId="5EC84834" w14:textId="758ABE05"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414E9B">
        <w:rPr>
          <w:rFonts w:cs="Arial"/>
          <w:sz w:val="24"/>
          <w:szCs w:val="24"/>
        </w:rPr>
        <w:t>Asphalt</w:t>
      </w:r>
    </w:p>
    <w:p w14:paraId="4486CD7B" w14:textId="6DCAD856" w:rsidR="00573F8C" w:rsidRDefault="00C91383" w:rsidP="75FEBAB1">
      <w:pPr>
        <w:spacing w:line="360" w:lineRule="auto"/>
        <w:rPr>
          <w:rFonts w:cs="Arial"/>
          <w:sz w:val="24"/>
          <w:szCs w:val="24"/>
        </w:rPr>
      </w:pPr>
      <w:r w:rsidRPr="75FEBAB1">
        <w:rPr>
          <w:rFonts w:cs="Arial"/>
          <w:sz w:val="24"/>
          <w:szCs w:val="24"/>
        </w:rPr>
        <w:t>System</w:t>
      </w:r>
      <w:r w:rsidR="00573F8C" w:rsidRPr="75FEBAB1">
        <w:rPr>
          <w:rFonts w:cs="Arial"/>
          <w:sz w:val="24"/>
          <w:szCs w:val="24"/>
        </w:rPr>
        <w:t xml:space="preserve">: </w:t>
      </w:r>
      <w:r w:rsidR="67936026" w:rsidRPr="75FEBAB1">
        <w:rPr>
          <w:rFonts w:cs="Arial"/>
          <w:sz w:val="24"/>
          <w:szCs w:val="24"/>
        </w:rPr>
        <w:t xml:space="preserve">Triflex </w:t>
      </w:r>
      <w:r w:rsidR="00414E9B">
        <w:rPr>
          <w:rFonts w:cs="Arial"/>
          <w:sz w:val="24"/>
          <w:szCs w:val="24"/>
        </w:rPr>
        <w:t xml:space="preserve">Preco Line 300 und Triflex </w:t>
      </w:r>
      <w:r w:rsidR="00C51FDE">
        <w:rPr>
          <w:rFonts w:cs="Arial"/>
          <w:sz w:val="24"/>
          <w:szCs w:val="24"/>
        </w:rPr>
        <w:t>Li</w:t>
      </w:r>
      <w:r w:rsidR="00414E9B">
        <w:rPr>
          <w:rFonts w:cs="Arial"/>
          <w:sz w:val="24"/>
          <w:szCs w:val="24"/>
        </w:rPr>
        <w:t>ne EasyThe</w:t>
      </w:r>
      <w:r w:rsidR="00C51FDE">
        <w:rPr>
          <w:rFonts w:cs="Arial"/>
          <w:sz w:val="24"/>
          <w:szCs w:val="24"/>
        </w:rPr>
        <w:t>rm</w:t>
      </w:r>
    </w:p>
    <w:p w14:paraId="7A9C8B4A" w14:textId="2D0EF9FB"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414E9B">
        <w:rPr>
          <w:rFonts w:cs="Arial"/>
          <w:sz w:val="24"/>
          <w:szCs w:val="24"/>
        </w:rPr>
        <w:t>Mai 2025</w:t>
      </w:r>
      <w:r w:rsidR="00C91383" w:rsidRPr="00C91383">
        <w:rPr>
          <w:rFonts w:cs="Arial"/>
          <w:color w:val="EE0000"/>
          <w:sz w:val="24"/>
          <w:szCs w:val="24"/>
        </w:rPr>
        <w:t xml:space="preserve"> </w:t>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21A94A01" w14:textId="77777777" w:rsidR="00553D7A" w:rsidRPr="00553D7A" w:rsidRDefault="00553D7A" w:rsidP="00553D7A">
      <w:pPr>
        <w:jc w:val="both"/>
        <w:rPr>
          <w:color w:val="A6A6A6"/>
          <w:sz w:val="18"/>
          <w:szCs w:val="18"/>
        </w:rPr>
      </w:pPr>
      <w:r w:rsidRPr="00553D7A">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 </w:t>
      </w:r>
    </w:p>
    <w:p w14:paraId="7688D1DD" w14:textId="77777777" w:rsidR="00553D7A" w:rsidRPr="00553D7A" w:rsidRDefault="00553D7A" w:rsidP="00553D7A">
      <w:pPr>
        <w:jc w:val="both"/>
        <w:rPr>
          <w:color w:val="A6A6A6"/>
          <w:sz w:val="18"/>
          <w:szCs w:val="18"/>
        </w:rPr>
      </w:pPr>
      <w:r w:rsidRPr="00553D7A">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 </w:t>
      </w:r>
    </w:p>
    <w:p w14:paraId="79E812C1" w14:textId="77777777" w:rsidR="00553D7A" w:rsidRPr="00553D7A" w:rsidRDefault="00553D7A" w:rsidP="00553D7A">
      <w:pPr>
        <w:jc w:val="both"/>
        <w:rPr>
          <w:color w:val="A6A6A6"/>
          <w:sz w:val="18"/>
          <w:szCs w:val="18"/>
        </w:rPr>
      </w:pPr>
      <w:r w:rsidRPr="00553D7A">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history="1">
        <w:r w:rsidRPr="00553D7A">
          <w:rPr>
            <w:rStyle w:val="Hyperlink"/>
            <w:sz w:val="18"/>
            <w:szCs w:val="18"/>
          </w:rPr>
          <w:t>www.triflex.com.</w:t>
        </w:r>
      </w:hyperlink>
      <w:r w:rsidRPr="00553D7A">
        <w:rPr>
          <w:color w:val="A6A6A6"/>
          <w:sz w:val="18"/>
          <w:szCs w:val="18"/>
        </w:rPr>
        <w:t>   </w:t>
      </w:r>
    </w:p>
    <w:p w14:paraId="641F8068" w14:textId="08155986" w:rsidR="0009169C" w:rsidRDefault="00C41A9D" w:rsidP="0009169C">
      <w:r>
        <w:rPr>
          <w:noProof/>
        </w:rPr>
        <w:drawing>
          <wp:anchor distT="0" distB="0" distL="114300" distR="114300" simplePos="0" relativeHeight="251658241" behindDoc="1" locked="0" layoutInCell="1" allowOverlap="1" wp14:anchorId="03CD7EB2" wp14:editId="4931476C">
            <wp:simplePos x="0" y="0"/>
            <wp:positionH relativeFrom="page">
              <wp:posOffset>4298315</wp:posOffset>
            </wp:positionH>
            <wp:positionV relativeFrom="paragraph">
              <wp:posOffset>134620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68CDA736" w:rsidR="0009169C" w:rsidRPr="00D651D8" w:rsidRDefault="0009169C" w:rsidP="0009169C">
      <w:pPr>
        <w:jc w:val="both"/>
        <w:rPr>
          <w:color w:val="A6A6A6"/>
          <w:sz w:val="18"/>
          <w:szCs w:val="18"/>
        </w:rPr>
      </w:pPr>
    </w:p>
    <w:p w14:paraId="6FB90EAF" w14:textId="11B9A3B8" w:rsidR="00337C0D" w:rsidRPr="00573F8C" w:rsidRDefault="00553D7A" w:rsidP="00573F8C">
      <w:r>
        <w:t xml:space="preserve">                                                                       </w:t>
      </w:r>
    </w:p>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2E222" w14:textId="77777777" w:rsidR="004F5D3B" w:rsidRDefault="004F5D3B">
      <w:r>
        <w:separator/>
      </w:r>
    </w:p>
  </w:endnote>
  <w:endnote w:type="continuationSeparator" w:id="0">
    <w:p w14:paraId="6034BD74" w14:textId="77777777" w:rsidR="004F5D3B" w:rsidRDefault="004F5D3B">
      <w:r>
        <w:continuationSeparator/>
      </w:r>
    </w:p>
  </w:endnote>
  <w:endnote w:type="continuationNotice" w:id="1">
    <w:p w14:paraId="6FC42D20" w14:textId="77777777" w:rsidR="004F5D3B" w:rsidRDefault="004F5D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0FBC0D57" w:rsidR="004D2963" w:rsidRDefault="00952248" w:rsidP="00044054">
                    <w:pPr>
                      <w:rPr>
                        <w:rFonts w:cs="Arial"/>
                        <w:color w:val="808080"/>
                        <w:sz w:val="14"/>
                      </w:rPr>
                    </w:pPr>
                    <w:r>
                      <w:rPr>
                        <w:rFonts w:cs="Arial"/>
                        <w:color w:val="808080"/>
                        <w:sz w:val="14"/>
                      </w:rPr>
                      <w:t xml:space="preserve">Content Marketing </w:t>
                    </w:r>
                    <w:r w:rsidR="00A847AD">
                      <w:rPr>
                        <w:rFonts w:cs="Arial"/>
                        <w:color w:val="808080"/>
                        <w:sz w:val="14"/>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5A7C3" w14:textId="77777777" w:rsidR="004F5D3B" w:rsidRDefault="004F5D3B">
      <w:r>
        <w:separator/>
      </w:r>
    </w:p>
  </w:footnote>
  <w:footnote w:type="continuationSeparator" w:id="0">
    <w:p w14:paraId="053A70EB" w14:textId="77777777" w:rsidR="004F5D3B" w:rsidRDefault="004F5D3B">
      <w:r>
        <w:continuationSeparator/>
      </w:r>
    </w:p>
  </w:footnote>
  <w:footnote w:type="continuationNotice" w:id="1">
    <w:p w14:paraId="67760D6B" w14:textId="77777777" w:rsidR="004F5D3B" w:rsidRDefault="004F5D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q0Ijc6hI6c57OT" int2:id="doDh85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10B87"/>
    <w:rsid w:val="00011658"/>
    <w:rsid w:val="0001249C"/>
    <w:rsid w:val="0001405A"/>
    <w:rsid w:val="00015547"/>
    <w:rsid w:val="00015CA2"/>
    <w:rsid w:val="000208CA"/>
    <w:rsid w:val="00021EDD"/>
    <w:rsid w:val="00021F1B"/>
    <w:rsid w:val="0002260B"/>
    <w:rsid w:val="000247C1"/>
    <w:rsid w:val="00024B4C"/>
    <w:rsid w:val="000256AB"/>
    <w:rsid w:val="0002741B"/>
    <w:rsid w:val="00027800"/>
    <w:rsid w:val="00027D91"/>
    <w:rsid w:val="00027E26"/>
    <w:rsid w:val="000334AC"/>
    <w:rsid w:val="00033AC0"/>
    <w:rsid w:val="000341B2"/>
    <w:rsid w:val="0003424B"/>
    <w:rsid w:val="00035F19"/>
    <w:rsid w:val="00036173"/>
    <w:rsid w:val="00037759"/>
    <w:rsid w:val="000424D6"/>
    <w:rsid w:val="00044054"/>
    <w:rsid w:val="00047300"/>
    <w:rsid w:val="0005286D"/>
    <w:rsid w:val="0005392D"/>
    <w:rsid w:val="00053FDB"/>
    <w:rsid w:val="000560FB"/>
    <w:rsid w:val="000567A9"/>
    <w:rsid w:val="00056974"/>
    <w:rsid w:val="00060BC6"/>
    <w:rsid w:val="00061FF9"/>
    <w:rsid w:val="000705F1"/>
    <w:rsid w:val="000713F3"/>
    <w:rsid w:val="00071619"/>
    <w:rsid w:val="00072F7F"/>
    <w:rsid w:val="00073AA9"/>
    <w:rsid w:val="00073E65"/>
    <w:rsid w:val="00074777"/>
    <w:rsid w:val="000750CB"/>
    <w:rsid w:val="00076157"/>
    <w:rsid w:val="0007650B"/>
    <w:rsid w:val="00077189"/>
    <w:rsid w:val="00081A7C"/>
    <w:rsid w:val="00082032"/>
    <w:rsid w:val="00085706"/>
    <w:rsid w:val="000858CE"/>
    <w:rsid w:val="000859C6"/>
    <w:rsid w:val="0009169C"/>
    <w:rsid w:val="000927D4"/>
    <w:rsid w:val="00092B7E"/>
    <w:rsid w:val="0009301E"/>
    <w:rsid w:val="00093669"/>
    <w:rsid w:val="00094CA1"/>
    <w:rsid w:val="000967FF"/>
    <w:rsid w:val="000A4E22"/>
    <w:rsid w:val="000A685F"/>
    <w:rsid w:val="000B0873"/>
    <w:rsid w:val="000B1846"/>
    <w:rsid w:val="000B2B79"/>
    <w:rsid w:val="000B3355"/>
    <w:rsid w:val="000B5027"/>
    <w:rsid w:val="000B54E4"/>
    <w:rsid w:val="000B5AF8"/>
    <w:rsid w:val="000C18DF"/>
    <w:rsid w:val="000C1CFC"/>
    <w:rsid w:val="000C2AF2"/>
    <w:rsid w:val="000C4466"/>
    <w:rsid w:val="000C4D07"/>
    <w:rsid w:val="000C5C46"/>
    <w:rsid w:val="000D09EB"/>
    <w:rsid w:val="000D21D6"/>
    <w:rsid w:val="000D2D79"/>
    <w:rsid w:val="000D37CF"/>
    <w:rsid w:val="000D51F1"/>
    <w:rsid w:val="000D6B16"/>
    <w:rsid w:val="000D7919"/>
    <w:rsid w:val="000D7D8B"/>
    <w:rsid w:val="000E004E"/>
    <w:rsid w:val="000E1697"/>
    <w:rsid w:val="000E256F"/>
    <w:rsid w:val="000E3035"/>
    <w:rsid w:val="000E3400"/>
    <w:rsid w:val="000E3417"/>
    <w:rsid w:val="000E4440"/>
    <w:rsid w:val="000E4A00"/>
    <w:rsid w:val="000E4C44"/>
    <w:rsid w:val="000E79FE"/>
    <w:rsid w:val="000F1E6E"/>
    <w:rsid w:val="001002B2"/>
    <w:rsid w:val="00101307"/>
    <w:rsid w:val="001021B2"/>
    <w:rsid w:val="00102E2B"/>
    <w:rsid w:val="00102E7A"/>
    <w:rsid w:val="001039C2"/>
    <w:rsid w:val="001045FE"/>
    <w:rsid w:val="00104D93"/>
    <w:rsid w:val="00107E1C"/>
    <w:rsid w:val="00111195"/>
    <w:rsid w:val="00112C1F"/>
    <w:rsid w:val="00116889"/>
    <w:rsid w:val="001178F9"/>
    <w:rsid w:val="0012043D"/>
    <w:rsid w:val="00121A3A"/>
    <w:rsid w:val="00121A5F"/>
    <w:rsid w:val="00121AC0"/>
    <w:rsid w:val="00123436"/>
    <w:rsid w:val="001254C0"/>
    <w:rsid w:val="00127CF7"/>
    <w:rsid w:val="001306C9"/>
    <w:rsid w:val="0013080D"/>
    <w:rsid w:val="00130A23"/>
    <w:rsid w:val="001319C7"/>
    <w:rsid w:val="001324D3"/>
    <w:rsid w:val="001338FC"/>
    <w:rsid w:val="00133D7A"/>
    <w:rsid w:val="00133FD6"/>
    <w:rsid w:val="001347E8"/>
    <w:rsid w:val="0013639D"/>
    <w:rsid w:val="00136BEF"/>
    <w:rsid w:val="00137B9F"/>
    <w:rsid w:val="00141D1D"/>
    <w:rsid w:val="00142E36"/>
    <w:rsid w:val="0014302B"/>
    <w:rsid w:val="001439AF"/>
    <w:rsid w:val="00145FC4"/>
    <w:rsid w:val="0014798E"/>
    <w:rsid w:val="00147C23"/>
    <w:rsid w:val="001504B0"/>
    <w:rsid w:val="00150F28"/>
    <w:rsid w:val="001543F2"/>
    <w:rsid w:val="00154E2A"/>
    <w:rsid w:val="0015722E"/>
    <w:rsid w:val="00160F8A"/>
    <w:rsid w:val="00161AC7"/>
    <w:rsid w:val="00163096"/>
    <w:rsid w:val="00165B2E"/>
    <w:rsid w:val="001702B2"/>
    <w:rsid w:val="00170B29"/>
    <w:rsid w:val="00172B9D"/>
    <w:rsid w:val="00175342"/>
    <w:rsid w:val="00175A9D"/>
    <w:rsid w:val="00176194"/>
    <w:rsid w:val="001766FF"/>
    <w:rsid w:val="0018395D"/>
    <w:rsid w:val="00183E7B"/>
    <w:rsid w:val="00184A7B"/>
    <w:rsid w:val="001850B0"/>
    <w:rsid w:val="00185BB8"/>
    <w:rsid w:val="00186DB3"/>
    <w:rsid w:val="0019091F"/>
    <w:rsid w:val="001909C2"/>
    <w:rsid w:val="00191BC2"/>
    <w:rsid w:val="001928CF"/>
    <w:rsid w:val="00193FC1"/>
    <w:rsid w:val="00194189"/>
    <w:rsid w:val="00194453"/>
    <w:rsid w:val="00197D1A"/>
    <w:rsid w:val="001A1073"/>
    <w:rsid w:val="001A3860"/>
    <w:rsid w:val="001A579D"/>
    <w:rsid w:val="001A5C86"/>
    <w:rsid w:val="001B063B"/>
    <w:rsid w:val="001B0A29"/>
    <w:rsid w:val="001B3BA2"/>
    <w:rsid w:val="001B4F61"/>
    <w:rsid w:val="001B6257"/>
    <w:rsid w:val="001C0648"/>
    <w:rsid w:val="001C08BB"/>
    <w:rsid w:val="001C0DA1"/>
    <w:rsid w:val="001C1FA1"/>
    <w:rsid w:val="001C28FC"/>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528A"/>
    <w:rsid w:val="001D6AB4"/>
    <w:rsid w:val="001E4406"/>
    <w:rsid w:val="001E5242"/>
    <w:rsid w:val="001E6338"/>
    <w:rsid w:val="001F1C55"/>
    <w:rsid w:val="001F3027"/>
    <w:rsid w:val="001F48F8"/>
    <w:rsid w:val="001F4D8A"/>
    <w:rsid w:val="001F65BE"/>
    <w:rsid w:val="0020035A"/>
    <w:rsid w:val="00202343"/>
    <w:rsid w:val="0020379A"/>
    <w:rsid w:val="0020410B"/>
    <w:rsid w:val="00205AA2"/>
    <w:rsid w:val="00206C0A"/>
    <w:rsid w:val="0021265E"/>
    <w:rsid w:val="00215962"/>
    <w:rsid w:val="00215EF4"/>
    <w:rsid w:val="00217F77"/>
    <w:rsid w:val="00224A2B"/>
    <w:rsid w:val="0022650B"/>
    <w:rsid w:val="002273E8"/>
    <w:rsid w:val="00231CD3"/>
    <w:rsid w:val="0023310C"/>
    <w:rsid w:val="00234145"/>
    <w:rsid w:val="002348B2"/>
    <w:rsid w:val="00234BFB"/>
    <w:rsid w:val="002356D2"/>
    <w:rsid w:val="0023583A"/>
    <w:rsid w:val="002365F9"/>
    <w:rsid w:val="00240EFF"/>
    <w:rsid w:val="002416AB"/>
    <w:rsid w:val="002433B2"/>
    <w:rsid w:val="00245E5A"/>
    <w:rsid w:val="0024772A"/>
    <w:rsid w:val="00252A18"/>
    <w:rsid w:val="00255309"/>
    <w:rsid w:val="00261B40"/>
    <w:rsid w:val="002665AB"/>
    <w:rsid w:val="00266A49"/>
    <w:rsid w:val="00272113"/>
    <w:rsid w:val="002722D8"/>
    <w:rsid w:val="00274568"/>
    <w:rsid w:val="00274EA2"/>
    <w:rsid w:val="00277F2E"/>
    <w:rsid w:val="002842D4"/>
    <w:rsid w:val="00284BAB"/>
    <w:rsid w:val="00287C27"/>
    <w:rsid w:val="0029288A"/>
    <w:rsid w:val="00292C46"/>
    <w:rsid w:val="0029430E"/>
    <w:rsid w:val="002946CD"/>
    <w:rsid w:val="002955A4"/>
    <w:rsid w:val="00295972"/>
    <w:rsid w:val="00296832"/>
    <w:rsid w:val="002A1131"/>
    <w:rsid w:val="002A299E"/>
    <w:rsid w:val="002A57F5"/>
    <w:rsid w:val="002A6AE2"/>
    <w:rsid w:val="002B34C5"/>
    <w:rsid w:val="002B5766"/>
    <w:rsid w:val="002B67F3"/>
    <w:rsid w:val="002B7506"/>
    <w:rsid w:val="002C12C7"/>
    <w:rsid w:val="002C2166"/>
    <w:rsid w:val="002C35C4"/>
    <w:rsid w:val="002C73AB"/>
    <w:rsid w:val="002D3E38"/>
    <w:rsid w:val="002D5D08"/>
    <w:rsid w:val="002D6BAC"/>
    <w:rsid w:val="002D7000"/>
    <w:rsid w:val="002D741D"/>
    <w:rsid w:val="002E0D6E"/>
    <w:rsid w:val="002E0F81"/>
    <w:rsid w:val="002E3BAE"/>
    <w:rsid w:val="002E3D78"/>
    <w:rsid w:val="002E62BA"/>
    <w:rsid w:val="002E799B"/>
    <w:rsid w:val="002F23A5"/>
    <w:rsid w:val="002F656B"/>
    <w:rsid w:val="00302747"/>
    <w:rsid w:val="00303F04"/>
    <w:rsid w:val="0030636C"/>
    <w:rsid w:val="00306775"/>
    <w:rsid w:val="00310194"/>
    <w:rsid w:val="00310BB3"/>
    <w:rsid w:val="0031207C"/>
    <w:rsid w:val="00312516"/>
    <w:rsid w:val="0031374D"/>
    <w:rsid w:val="00313CF6"/>
    <w:rsid w:val="0031401F"/>
    <w:rsid w:val="00314342"/>
    <w:rsid w:val="00314767"/>
    <w:rsid w:val="00314A77"/>
    <w:rsid w:val="00322DF8"/>
    <w:rsid w:val="00326546"/>
    <w:rsid w:val="00326B14"/>
    <w:rsid w:val="003276A5"/>
    <w:rsid w:val="003278BA"/>
    <w:rsid w:val="00327EF7"/>
    <w:rsid w:val="00327FC3"/>
    <w:rsid w:val="00330944"/>
    <w:rsid w:val="003319FE"/>
    <w:rsid w:val="00333361"/>
    <w:rsid w:val="003337E0"/>
    <w:rsid w:val="00336C00"/>
    <w:rsid w:val="00337C0D"/>
    <w:rsid w:val="00340E36"/>
    <w:rsid w:val="00342060"/>
    <w:rsid w:val="00343939"/>
    <w:rsid w:val="00343B9E"/>
    <w:rsid w:val="00343E97"/>
    <w:rsid w:val="00344074"/>
    <w:rsid w:val="00344E6C"/>
    <w:rsid w:val="00346852"/>
    <w:rsid w:val="0035050A"/>
    <w:rsid w:val="0035073B"/>
    <w:rsid w:val="00350F43"/>
    <w:rsid w:val="00353A65"/>
    <w:rsid w:val="0035463F"/>
    <w:rsid w:val="003571C0"/>
    <w:rsid w:val="0036020D"/>
    <w:rsid w:val="00360F29"/>
    <w:rsid w:val="00361170"/>
    <w:rsid w:val="0036167A"/>
    <w:rsid w:val="00364113"/>
    <w:rsid w:val="003648B5"/>
    <w:rsid w:val="00365B42"/>
    <w:rsid w:val="003660D0"/>
    <w:rsid w:val="00371591"/>
    <w:rsid w:val="0037362E"/>
    <w:rsid w:val="00373AB0"/>
    <w:rsid w:val="003744EE"/>
    <w:rsid w:val="0037455E"/>
    <w:rsid w:val="00374EAC"/>
    <w:rsid w:val="0038067D"/>
    <w:rsid w:val="0038516E"/>
    <w:rsid w:val="003853FE"/>
    <w:rsid w:val="00385A73"/>
    <w:rsid w:val="0038722F"/>
    <w:rsid w:val="00392BEE"/>
    <w:rsid w:val="00392CC6"/>
    <w:rsid w:val="0039466B"/>
    <w:rsid w:val="0039608B"/>
    <w:rsid w:val="00397D8F"/>
    <w:rsid w:val="003A1B6A"/>
    <w:rsid w:val="003A1BEA"/>
    <w:rsid w:val="003A2313"/>
    <w:rsid w:val="003A47E4"/>
    <w:rsid w:val="003A52B4"/>
    <w:rsid w:val="003A6611"/>
    <w:rsid w:val="003A696E"/>
    <w:rsid w:val="003A735D"/>
    <w:rsid w:val="003B4731"/>
    <w:rsid w:val="003B5487"/>
    <w:rsid w:val="003B65C8"/>
    <w:rsid w:val="003C16B8"/>
    <w:rsid w:val="003C199B"/>
    <w:rsid w:val="003C3530"/>
    <w:rsid w:val="003C3E75"/>
    <w:rsid w:val="003C4717"/>
    <w:rsid w:val="003C476C"/>
    <w:rsid w:val="003C51CE"/>
    <w:rsid w:val="003C5E9F"/>
    <w:rsid w:val="003C6EB1"/>
    <w:rsid w:val="003D08E6"/>
    <w:rsid w:val="003D09D6"/>
    <w:rsid w:val="003D0CEE"/>
    <w:rsid w:val="003D3A1A"/>
    <w:rsid w:val="003D5062"/>
    <w:rsid w:val="003E4EE0"/>
    <w:rsid w:val="003E5DDA"/>
    <w:rsid w:val="003E63EA"/>
    <w:rsid w:val="003E6C81"/>
    <w:rsid w:val="003E6DFF"/>
    <w:rsid w:val="003F139A"/>
    <w:rsid w:val="003F2BA3"/>
    <w:rsid w:val="003F7E1F"/>
    <w:rsid w:val="00401703"/>
    <w:rsid w:val="0040591A"/>
    <w:rsid w:val="00407381"/>
    <w:rsid w:val="004107E4"/>
    <w:rsid w:val="00410A48"/>
    <w:rsid w:val="00410B44"/>
    <w:rsid w:val="00410B5E"/>
    <w:rsid w:val="00412755"/>
    <w:rsid w:val="004137D2"/>
    <w:rsid w:val="00414E9B"/>
    <w:rsid w:val="004164A5"/>
    <w:rsid w:val="004218F7"/>
    <w:rsid w:val="004223F9"/>
    <w:rsid w:val="00422605"/>
    <w:rsid w:val="00422D2B"/>
    <w:rsid w:val="00422FDD"/>
    <w:rsid w:val="00425D4A"/>
    <w:rsid w:val="00426A0C"/>
    <w:rsid w:val="00426A91"/>
    <w:rsid w:val="00426C0A"/>
    <w:rsid w:val="004302CA"/>
    <w:rsid w:val="004315DD"/>
    <w:rsid w:val="00432DC5"/>
    <w:rsid w:val="00435E9E"/>
    <w:rsid w:val="0043716D"/>
    <w:rsid w:val="004410F1"/>
    <w:rsid w:val="00444265"/>
    <w:rsid w:val="00444FCF"/>
    <w:rsid w:val="0044683D"/>
    <w:rsid w:val="00451464"/>
    <w:rsid w:val="00453FC8"/>
    <w:rsid w:val="00454769"/>
    <w:rsid w:val="004547C3"/>
    <w:rsid w:val="00455B67"/>
    <w:rsid w:val="00457108"/>
    <w:rsid w:val="00457511"/>
    <w:rsid w:val="00462F77"/>
    <w:rsid w:val="0046481E"/>
    <w:rsid w:val="004670E4"/>
    <w:rsid w:val="00467B5C"/>
    <w:rsid w:val="00472BE2"/>
    <w:rsid w:val="004732A6"/>
    <w:rsid w:val="00473C08"/>
    <w:rsid w:val="004748CF"/>
    <w:rsid w:val="00477132"/>
    <w:rsid w:val="00477D09"/>
    <w:rsid w:val="00480202"/>
    <w:rsid w:val="00482152"/>
    <w:rsid w:val="0048290B"/>
    <w:rsid w:val="00482AF6"/>
    <w:rsid w:val="0048426D"/>
    <w:rsid w:val="00485FD2"/>
    <w:rsid w:val="00486CC5"/>
    <w:rsid w:val="0048759D"/>
    <w:rsid w:val="00487A56"/>
    <w:rsid w:val="00493352"/>
    <w:rsid w:val="0049383B"/>
    <w:rsid w:val="00495ABC"/>
    <w:rsid w:val="00497FC4"/>
    <w:rsid w:val="004A46A4"/>
    <w:rsid w:val="004A4F6F"/>
    <w:rsid w:val="004A6241"/>
    <w:rsid w:val="004A69A0"/>
    <w:rsid w:val="004A7757"/>
    <w:rsid w:val="004B1515"/>
    <w:rsid w:val="004B15C0"/>
    <w:rsid w:val="004B209E"/>
    <w:rsid w:val="004B66E0"/>
    <w:rsid w:val="004B6D04"/>
    <w:rsid w:val="004C0B52"/>
    <w:rsid w:val="004C0EB8"/>
    <w:rsid w:val="004C1131"/>
    <w:rsid w:val="004C17CE"/>
    <w:rsid w:val="004C3141"/>
    <w:rsid w:val="004C4C34"/>
    <w:rsid w:val="004C4FD6"/>
    <w:rsid w:val="004D0AD1"/>
    <w:rsid w:val="004D2963"/>
    <w:rsid w:val="004D33F5"/>
    <w:rsid w:val="004D3534"/>
    <w:rsid w:val="004D399F"/>
    <w:rsid w:val="004D408D"/>
    <w:rsid w:val="004D5FB7"/>
    <w:rsid w:val="004E22F4"/>
    <w:rsid w:val="004E4622"/>
    <w:rsid w:val="004E462A"/>
    <w:rsid w:val="004E5A06"/>
    <w:rsid w:val="004E5D51"/>
    <w:rsid w:val="004E6887"/>
    <w:rsid w:val="004E773F"/>
    <w:rsid w:val="004F2DE8"/>
    <w:rsid w:val="004F3DC9"/>
    <w:rsid w:val="004F4728"/>
    <w:rsid w:val="004F5D3B"/>
    <w:rsid w:val="005009A2"/>
    <w:rsid w:val="00500F1A"/>
    <w:rsid w:val="00502517"/>
    <w:rsid w:val="00503825"/>
    <w:rsid w:val="005038FF"/>
    <w:rsid w:val="005049B7"/>
    <w:rsid w:val="00504A01"/>
    <w:rsid w:val="00507E7F"/>
    <w:rsid w:val="0051267C"/>
    <w:rsid w:val="00512D15"/>
    <w:rsid w:val="005153D5"/>
    <w:rsid w:val="005155D0"/>
    <w:rsid w:val="00515953"/>
    <w:rsid w:val="00516532"/>
    <w:rsid w:val="0052127B"/>
    <w:rsid w:val="00523878"/>
    <w:rsid w:val="00524495"/>
    <w:rsid w:val="00525898"/>
    <w:rsid w:val="00527613"/>
    <w:rsid w:val="00527C61"/>
    <w:rsid w:val="00532BC1"/>
    <w:rsid w:val="00532D50"/>
    <w:rsid w:val="005332C7"/>
    <w:rsid w:val="00533915"/>
    <w:rsid w:val="00534738"/>
    <w:rsid w:val="00534FFD"/>
    <w:rsid w:val="00535193"/>
    <w:rsid w:val="00545E9F"/>
    <w:rsid w:val="0054639B"/>
    <w:rsid w:val="005506C3"/>
    <w:rsid w:val="00552C87"/>
    <w:rsid w:val="00553155"/>
    <w:rsid w:val="00553775"/>
    <w:rsid w:val="00553D7A"/>
    <w:rsid w:val="005547B8"/>
    <w:rsid w:val="005556E6"/>
    <w:rsid w:val="005559E8"/>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776C0"/>
    <w:rsid w:val="00580A35"/>
    <w:rsid w:val="00581CEE"/>
    <w:rsid w:val="00581F88"/>
    <w:rsid w:val="00582F63"/>
    <w:rsid w:val="005846C0"/>
    <w:rsid w:val="00584BFD"/>
    <w:rsid w:val="00587852"/>
    <w:rsid w:val="00587AE0"/>
    <w:rsid w:val="0059134C"/>
    <w:rsid w:val="00592388"/>
    <w:rsid w:val="0059498F"/>
    <w:rsid w:val="005955ED"/>
    <w:rsid w:val="00596768"/>
    <w:rsid w:val="00596D26"/>
    <w:rsid w:val="00596D59"/>
    <w:rsid w:val="005A2EF7"/>
    <w:rsid w:val="005A3BDF"/>
    <w:rsid w:val="005A46FA"/>
    <w:rsid w:val="005A4886"/>
    <w:rsid w:val="005A5C24"/>
    <w:rsid w:val="005B007D"/>
    <w:rsid w:val="005B1BF7"/>
    <w:rsid w:val="005B1CB4"/>
    <w:rsid w:val="005B1D27"/>
    <w:rsid w:val="005B3157"/>
    <w:rsid w:val="005B5280"/>
    <w:rsid w:val="005B61A7"/>
    <w:rsid w:val="005B6666"/>
    <w:rsid w:val="005C06B4"/>
    <w:rsid w:val="005D0593"/>
    <w:rsid w:val="005D1DC5"/>
    <w:rsid w:val="005D4223"/>
    <w:rsid w:val="005D6BDB"/>
    <w:rsid w:val="005E08F3"/>
    <w:rsid w:val="005E090D"/>
    <w:rsid w:val="005E0B5C"/>
    <w:rsid w:val="005E25E4"/>
    <w:rsid w:val="005E3BFA"/>
    <w:rsid w:val="005E4799"/>
    <w:rsid w:val="005E4FAD"/>
    <w:rsid w:val="005E5E11"/>
    <w:rsid w:val="005E6AB8"/>
    <w:rsid w:val="005F004C"/>
    <w:rsid w:val="005F077A"/>
    <w:rsid w:val="005F3087"/>
    <w:rsid w:val="005F390F"/>
    <w:rsid w:val="005F39A1"/>
    <w:rsid w:val="005F4296"/>
    <w:rsid w:val="005F4761"/>
    <w:rsid w:val="005F491B"/>
    <w:rsid w:val="005F6D96"/>
    <w:rsid w:val="005F734F"/>
    <w:rsid w:val="005F7842"/>
    <w:rsid w:val="00600CD8"/>
    <w:rsid w:val="00602892"/>
    <w:rsid w:val="00604804"/>
    <w:rsid w:val="00606AEF"/>
    <w:rsid w:val="00610268"/>
    <w:rsid w:val="006118F1"/>
    <w:rsid w:val="00611B6E"/>
    <w:rsid w:val="006124BF"/>
    <w:rsid w:val="00612FE8"/>
    <w:rsid w:val="00613E5C"/>
    <w:rsid w:val="00614AC7"/>
    <w:rsid w:val="0061709E"/>
    <w:rsid w:val="00621518"/>
    <w:rsid w:val="00621653"/>
    <w:rsid w:val="006263D3"/>
    <w:rsid w:val="00630A55"/>
    <w:rsid w:val="006317E5"/>
    <w:rsid w:val="006324EC"/>
    <w:rsid w:val="00632991"/>
    <w:rsid w:val="0063489C"/>
    <w:rsid w:val="00637076"/>
    <w:rsid w:val="006407AB"/>
    <w:rsid w:val="0064095C"/>
    <w:rsid w:val="00640FF9"/>
    <w:rsid w:val="0064111D"/>
    <w:rsid w:val="00641B16"/>
    <w:rsid w:val="00641E09"/>
    <w:rsid w:val="00642978"/>
    <w:rsid w:val="00642F09"/>
    <w:rsid w:val="00642FBC"/>
    <w:rsid w:val="006430ED"/>
    <w:rsid w:val="00643B83"/>
    <w:rsid w:val="006443CC"/>
    <w:rsid w:val="00646AC3"/>
    <w:rsid w:val="00647438"/>
    <w:rsid w:val="006510B3"/>
    <w:rsid w:val="00651133"/>
    <w:rsid w:val="00651A52"/>
    <w:rsid w:val="00652F1C"/>
    <w:rsid w:val="00653C32"/>
    <w:rsid w:val="00654E29"/>
    <w:rsid w:val="00655399"/>
    <w:rsid w:val="00656F08"/>
    <w:rsid w:val="006612DE"/>
    <w:rsid w:val="00662020"/>
    <w:rsid w:val="00666690"/>
    <w:rsid w:val="00666B02"/>
    <w:rsid w:val="006726C7"/>
    <w:rsid w:val="00674BAE"/>
    <w:rsid w:val="0067648E"/>
    <w:rsid w:val="00676A64"/>
    <w:rsid w:val="006811FD"/>
    <w:rsid w:val="00681363"/>
    <w:rsid w:val="00681C6F"/>
    <w:rsid w:val="00683F0B"/>
    <w:rsid w:val="00686722"/>
    <w:rsid w:val="00686F16"/>
    <w:rsid w:val="00690C57"/>
    <w:rsid w:val="00692ECF"/>
    <w:rsid w:val="00693718"/>
    <w:rsid w:val="0069647B"/>
    <w:rsid w:val="006971F3"/>
    <w:rsid w:val="00697616"/>
    <w:rsid w:val="006A1580"/>
    <w:rsid w:val="006A1736"/>
    <w:rsid w:val="006A1ADD"/>
    <w:rsid w:val="006A5FC7"/>
    <w:rsid w:val="006B0F54"/>
    <w:rsid w:val="006B19C2"/>
    <w:rsid w:val="006B19E8"/>
    <w:rsid w:val="006B2209"/>
    <w:rsid w:val="006B3660"/>
    <w:rsid w:val="006B6E1A"/>
    <w:rsid w:val="006B7910"/>
    <w:rsid w:val="006C21B5"/>
    <w:rsid w:val="006C2AA8"/>
    <w:rsid w:val="006C4875"/>
    <w:rsid w:val="006C5773"/>
    <w:rsid w:val="006C66F5"/>
    <w:rsid w:val="006C7547"/>
    <w:rsid w:val="006D0B22"/>
    <w:rsid w:val="006D1D45"/>
    <w:rsid w:val="006D28FC"/>
    <w:rsid w:val="006D526E"/>
    <w:rsid w:val="006D5524"/>
    <w:rsid w:val="006E0E57"/>
    <w:rsid w:val="006E1234"/>
    <w:rsid w:val="006E266F"/>
    <w:rsid w:val="006E29C2"/>
    <w:rsid w:val="006E4073"/>
    <w:rsid w:val="006E6549"/>
    <w:rsid w:val="006E7DF7"/>
    <w:rsid w:val="006E7FE3"/>
    <w:rsid w:val="006F098B"/>
    <w:rsid w:val="006F0B12"/>
    <w:rsid w:val="006F0EF6"/>
    <w:rsid w:val="006F6410"/>
    <w:rsid w:val="006F7F54"/>
    <w:rsid w:val="00700BA0"/>
    <w:rsid w:val="00700CBE"/>
    <w:rsid w:val="007021F5"/>
    <w:rsid w:val="007034D5"/>
    <w:rsid w:val="007041AB"/>
    <w:rsid w:val="00704308"/>
    <w:rsid w:val="0070430B"/>
    <w:rsid w:val="00705122"/>
    <w:rsid w:val="00705983"/>
    <w:rsid w:val="00713C16"/>
    <w:rsid w:val="0071406A"/>
    <w:rsid w:val="007152AE"/>
    <w:rsid w:val="00717A1A"/>
    <w:rsid w:val="007224D9"/>
    <w:rsid w:val="007245E1"/>
    <w:rsid w:val="00724827"/>
    <w:rsid w:val="007272AE"/>
    <w:rsid w:val="007307AE"/>
    <w:rsid w:val="00731AD4"/>
    <w:rsid w:val="00731BE8"/>
    <w:rsid w:val="00734257"/>
    <w:rsid w:val="00735975"/>
    <w:rsid w:val="00736117"/>
    <w:rsid w:val="00736391"/>
    <w:rsid w:val="00741F68"/>
    <w:rsid w:val="00741FD7"/>
    <w:rsid w:val="007433FC"/>
    <w:rsid w:val="00745285"/>
    <w:rsid w:val="00746842"/>
    <w:rsid w:val="00746BF6"/>
    <w:rsid w:val="00747CFB"/>
    <w:rsid w:val="00752F04"/>
    <w:rsid w:val="00753D6C"/>
    <w:rsid w:val="0075468E"/>
    <w:rsid w:val="00755288"/>
    <w:rsid w:val="0075730D"/>
    <w:rsid w:val="00761E9B"/>
    <w:rsid w:val="00762D0F"/>
    <w:rsid w:val="00763C04"/>
    <w:rsid w:val="00764DDE"/>
    <w:rsid w:val="0076649D"/>
    <w:rsid w:val="007669C9"/>
    <w:rsid w:val="00767570"/>
    <w:rsid w:val="00767B94"/>
    <w:rsid w:val="00772B7B"/>
    <w:rsid w:val="00774220"/>
    <w:rsid w:val="00775A07"/>
    <w:rsid w:val="0077626D"/>
    <w:rsid w:val="0077723C"/>
    <w:rsid w:val="007779B7"/>
    <w:rsid w:val="00782246"/>
    <w:rsid w:val="007864A5"/>
    <w:rsid w:val="00786D39"/>
    <w:rsid w:val="00787C13"/>
    <w:rsid w:val="00790D48"/>
    <w:rsid w:val="00790F7F"/>
    <w:rsid w:val="007910DC"/>
    <w:rsid w:val="00791604"/>
    <w:rsid w:val="007945C1"/>
    <w:rsid w:val="00795D84"/>
    <w:rsid w:val="00796B54"/>
    <w:rsid w:val="007975D5"/>
    <w:rsid w:val="007A1A0D"/>
    <w:rsid w:val="007A1E78"/>
    <w:rsid w:val="007A2B66"/>
    <w:rsid w:val="007A401F"/>
    <w:rsid w:val="007A497A"/>
    <w:rsid w:val="007A5BF5"/>
    <w:rsid w:val="007A71E0"/>
    <w:rsid w:val="007B0014"/>
    <w:rsid w:val="007B2049"/>
    <w:rsid w:val="007C0774"/>
    <w:rsid w:val="007C29E9"/>
    <w:rsid w:val="007C3528"/>
    <w:rsid w:val="007C4100"/>
    <w:rsid w:val="007C6860"/>
    <w:rsid w:val="007C6D91"/>
    <w:rsid w:val="007C7430"/>
    <w:rsid w:val="007D3427"/>
    <w:rsid w:val="007D36FD"/>
    <w:rsid w:val="007D3975"/>
    <w:rsid w:val="007D3E25"/>
    <w:rsid w:val="007D4166"/>
    <w:rsid w:val="007D6489"/>
    <w:rsid w:val="007E0150"/>
    <w:rsid w:val="007E01B2"/>
    <w:rsid w:val="007E065F"/>
    <w:rsid w:val="007E07D0"/>
    <w:rsid w:val="007E0AC4"/>
    <w:rsid w:val="007E0C00"/>
    <w:rsid w:val="007E59E1"/>
    <w:rsid w:val="007E60CA"/>
    <w:rsid w:val="007F12E5"/>
    <w:rsid w:val="007F46E3"/>
    <w:rsid w:val="007F4C6F"/>
    <w:rsid w:val="007F5EB5"/>
    <w:rsid w:val="007F6818"/>
    <w:rsid w:val="00800174"/>
    <w:rsid w:val="00800B52"/>
    <w:rsid w:val="00800BF4"/>
    <w:rsid w:val="0080220B"/>
    <w:rsid w:val="008040C9"/>
    <w:rsid w:val="00804CFB"/>
    <w:rsid w:val="00807D61"/>
    <w:rsid w:val="00807DFE"/>
    <w:rsid w:val="0081091D"/>
    <w:rsid w:val="00810E8F"/>
    <w:rsid w:val="00815ED2"/>
    <w:rsid w:val="00816682"/>
    <w:rsid w:val="00816952"/>
    <w:rsid w:val="008170E1"/>
    <w:rsid w:val="00817437"/>
    <w:rsid w:val="008201E5"/>
    <w:rsid w:val="0082048B"/>
    <w:rsid w:val="00823201"/>
    <w:rsid w:val="008235EF"/>
    <w:rsid w:val="0082414F"/>
    <w:rsid w:val="00824F8E"/>
    <w:rsid w:val="00826386"/>
    <w:rsid w:val="008268A0"/>
    <w:rsid w:val="008312C3"/>
    <w:rsid w:val="00831CA1"/>
    <w:rsid w:val="00833E5C"/>
    <w:rsid w:val="00835DEE"/>
    <w:rsid w:val="0083626E"/>
    <w:rsid w:val="00836EAB"/>
    <w:rsid w:val="008378C6"/>
    <w:rsid w:val="00837C39"/>
    <w:rsid w:val="00838A47"/>
    <w:rsid w:val="0084025E"/>
    <w:rsid w:val="00840356"/>
    <w:rsid w:val="008432F3"/>
    <w:rsid w:val="00846194"/>
    <w:rsid w:val="00846BDB"/>
    <w:rsid w:val="00846DB2"/>
    <w:rsid w:val="008524FB"/>
    <w:rsid w:val="008572FB"/>
    <w:rsid w:val="00857E65"/>
    <w:rsid w:val="008603B0"/>
    <w:rsid w:val="00861D0A"/>
    <w:rsid w:val="008647AD"/>
    <w:rsid w:val="0086794B"/>
    <w:rsid w:val="00867F3E"/>
    <w:rsid w:val="00871A13"/>
    <w:rsid w:val="00871B86"/>
    <w:rsid w:val="008723AB"/>
    <w:rsid w:val="0087300B"/>
    <w:rsid w:val="0087497D"/>
    <w:rsid w:val="00876897"/>
    <w:rsid w:val="008803CE"/>
    <w:rsid w:val="00881A1B"/>
    <w:rsid w:val="00881A1F"/>
    <w:rsid w:val="00882406"/>
    <w:rsid w:val="00884E53"/>
    <w:rsid w:val="0088532F"/>
    <w:rsid w:val="00885B55"/>
    <w:rsid w:val="00886094"/>
    <w:rsid w:val="00890946"/>
    <w:rsid w:val="00891128"/>
    <w:rsid w:val="00892436"/>
    <w:rsid w:val="00892E7B"/>
    <w:rsid w:val="00894A71"/>
    <w:rsid w:val="00896145"/>
    <w:rsid w:val="0089616A"/>
    <w:rsid w:val="00896F02"/>
    <w:rsid w:val="00896F64"/>
    <w:rsid w:val="008973E7"/>
    <w:rsid w:val="0089772A"/>
    <w:rsid w:val="008A064D"/>
    <w:rsid w:val="008A163B"/>
    <w:rsid w:val="008A2876"/>
    <w:rsid w:val="008A393B"/>
    <w:rsid w:val="008A5518"/>
    <w:rsid w:val="008A63B3"/>
    <w:rsid w:val="008A697E"/>
    <w:rsid w:val="008B04CE"/>
    <w:rsid w:val="008B09F6"/>
    <w:rsid w:val="008B2EAB"/>
    <w:rsid w:val="008B57DD"/>
    <w:rsid w:val="008B5D89"/>
    <w:rsid w:val="008B6FE2"/>
    <w:rsid w:val="008B75AE"/>
    <w:rsid w:val="008B7B4B"/>
    <w:rsid w:val="008C10B9"/>
    <w:rsid w:val="008C28B3"/>
    <w:rsid w:val="008C2B14"/>
    <w:rsid w:val="008C2E67"/>
    <w:rsid w:val="008C2EB4"/>
    <w:rsid w:val="008C3F02"/>
    <w:rsid w:val="008C46EC"/>
    <w:rsid w:val="008C5412"/>
    <w:rsid w:val="008C7F5B"/>
    <w:rsid w:val="008D21BD"/>
    <w:rsid w:val="008D2CBF"/>
    <w:rsid w:val="008D71C9"/>
    <w:rsid w:val="008D7543"/>
    <w:rsid w:val="008E4B61"/>
    <w:rsid w:val="008E5685"/>
    <w:rsid w:val="008F08B7"/>
    <w:rsid w:val="008F36F1"/>
    <w:rsid w:val="008F3BEB"/>
    <w:rsid w:val="008F52C4"/>
    <w:rsid w:val="008F5EED"/>
    <w:rsid w:val="008F695E"/>
    <w:rsid w:val="008F7122"/>
    <w:rsid w:val="0090108C"/>
    <w:rsid w:val="00901586"/>
    <w:rsid w:val="00901D48"/>
    <w:rsid w:val="00902C8B"/>
    <w:rsid w:val="00903AB0"/>
    <w:rsid w:val="00904838"/>
    <w:rsid w:val="0091209E"/>
    <w:rsid w:val="009126FA"/>
    <w:rsid w:val="00913110"/>
    <w:rsid w:val="00913A7F"/>
    <w:rsid w:val="0091578A"/>
    <w:rsid w:val="0091578C"/>
    <w:rsid w:val="00915EF7"/>
    <w:rsid w:val="0091656D"/>
    <w:rsid w:val="0091746B"/>
    <w:rsid w:val="009231B8"/>
    <w:rsid w:val="00924F67"/>
    <w:rsid w:val="00925DDE"/>
    <w:rsid w:val="009268B5"/>
    <w:rsid w:val="009269FB"/>
    <w:rsid w:val="00926D67"/>
    <w:rsid w:val="00927641"/>
    <w:rsid w:val="00933E54"/>
    <w:rsid w:val="00934D86"/>
    <w:rsid w:val="0093527D"/>
    <w:rsid w:val="00935655"/>
    <w:rsid w:val="00937040"/>
    <w:rsid w:val="009379C9"/>
    <w:rsid w:val="00937B38"/>
    <w:rsid w:val="00937D46"/>
    <w:rsid w:val="009408F8"/>
    <w:rsid w:val="009412C8"/>
    <w:rsid w:val="009438CB"/>
    <w:rsid w:val="00946CC6"/>
    <w:rsid w:val="00947459"/>
    <w:rsid w:val="00947916"/>
    <w:rsid w:val="00947F84"/>
    <w:rsid w:val="00950002"/>
    <w:rsid w:val="00952038"/>
    <w:rsid w:val="00952248"/>
    <w:rsid w:val="009561F1"/>
    <w:rsid w:val="009570C7"/>
    <w:rsid w:val="00957EF8"/>
    <w:rsid w:val="00957F56"/>
    <w:rsid w:val="009609B8"/>
    <w:rsid w:val="0096152F"/>
    <w:rsid w:val="009660C0"/>
    <w:rsid w:val="00966260"/>
    <w:rsid w:val="009664B7"/>
    <w:rsid w:val="00966A93"/>
    <w:rsid w:val="00970449"/>
    <w:rsid w:val="009711F7"/>
    <w:rsid w:val="009719BA"/>
    <w:rsid w:val="00972F1B"/>
    <w:rsid w:val="0097540A"/>
    <w:rsid w:val="00980E7D"/>
    <w:rsid w:val="00982313"/>
    <w:rsid w:val="0098397C"/>
    <w:rsid w:val="009854D6"/>
    <w:rsid w:val="00985F8B"/>
    <w:rsid w:val="00986120"/>
    <w:rsid w:val="00986A81"/>
    <w:rsid w:val="00986DC4"/>
    <w:rsid w:val="009946D1"/>
    <w:rsid w:val="00994736"/>
    <w:rsid w:val="00994AE3"/>
    <w:rsid w:val="0099529B"/>
    <w:rsid w:val="00995D63"/>
    <w:rsid w:val="0099653C"/>
    <w:rsid w:val="00996AF5"/>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02A7"/>
    <w:rsid w:val="009C1CB7"/>
    <w:rsid w:val="009C4305"/>
    <w:rsid w:val="009C50D7"/>
    <w:rsid w:val="009C7E5C"/>
    <w:rsid w:val="009D022D"/>
    <w:rsid w:val="009D0DA3"/>
    <w:rsid w:val="009D47DD"/>
    <w:rsid w:val="009D6FD2"/>
    <w:rsid w:val="009D7028"/>
    <w:rsid w:val="009D7ACA"/>
    <w:rsid w:val="009D7ECE"/>
    <w:rsid w:val="009E0153"/>
    <w:rsid w:val="009E0E8C"/>
    <w:rsid w:val="009E17C0"/>
    <w:rsid w:val="009E2E72"/>
    <w:rsid w:val="009E4284"/>
    <w:rsid w:val="009E51C0"/>
    <w:rsid w:val="009E52D6"/>
    <w:rsid w:val="009E556B"/>
    <w:rsid w:val="009E76FA"/>
    <w:rsid w:val="009F15DC"/>
    <w:rsid w:val="009F20A4"/>
    <w:rsid w:val="009F4B1C"/>
    <w:rsid w:val="009F4DE4"/>
    <w:rsid w:val="00A0156C"/>
    <w:rsid w:val="00A030B6"/>
    <w:rsid w:val="00A058D9"/>
    <w:rsid w:val="00A076A3"/>
    <w:rsid w:val="00A12775"/>
    <w:rsid w:val="00A137D4"/>
    <w:rsid w:val="00A1526E"/>
    <w:rsid w:val="00A15779"/>
    <w:rsid w:val="00A206EA"/>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431F"/>
    <w:rsid w:val="00A4741B"/>
    <w:rsid w:val="00A475E6"/>
    <w:rsid w:val="00A47A43"/>
    <w:rsid w:val="00A51A55"/>
    <w:rsid w:val="00A51D95"/>
    <w:rsid w:val="00A52597"/>
    <w:rsid w:val="00A55660"/>
    <w:rsid w:val="00A557FD"/>
    <w:rsid w:val="00A56404"/>
    <w:rsid w:val="00A5686B"/>
    <w:rsid w:val="00A61283"/>
    <w:rsid w:val="00A700B9"/>
    <w:rsid w:val="00A70FF4"/>
    <w:rsid w:val="00A720C1"/>
    <w:rsid w:val="00A7294C"/>
    <w:rsid w:val="00A72BD5"/>
    <w:rsid w:val="00A7337E"/>
    <w:rsid w:val="00A74589"/>
    <w:rsid w:val="00A76848"/>
    <w:rsid w:val="00A76EC5"/>
    <w:rsid w:val="00A77F0D"/>
    <w:rsid w:val="00A809D0"/>
    <w:rsid w:val="00A83CD7"/>
    <w:rsid w:val="00A847AD"/>
    <w:rsid w:val="00A87B78"/>
    <w:rsid w:val="00A92A1A"/>
    <w:rsid w:val="00A9388B"/>
    <w:rsid w:val="00A9684F"/>
    <w:rsid w:val="00A97447"/>
    <w:rsid w:val="00A97902"/>
    <w:rsid w:val="00A97C9E"/>
    <w:rsid w:val="00A97E9C"/>
    <w:rsid w:val="00AA1B2B"/>
    <w:rsid w:val="00AA6039"/>
    <w:rsid w:val="00AA64C5"/>
    <w:rsid w:val="00AB3D23"/>
    <w:rsid w:val="00AB47DE"/>
    <w:rsid w:val="00AB64E6"/>
    <w:rsid w:val="00AB680D"/>
    <w:rsid w:val="00AB7798"/>
    <w:rsid w:val="00AB7E35"/>
    <w:rsid w:val="00AC0920"/>
    <w:rsid w:val="00AC0E94"/>
    <w:rsid w:val="00AC15E9"/>
    <w:rsid w:val="00AC1DE0"/>
    <w:rsid w:val="00AC2D6E"/>
    <w:rsid w:val="00AC3DD5"/>
    <w:rsid w:val="00AC3EE6"/>
    <w:rsid w:val="00AC5503"/>
    <w:rsid w:val="00AC6824"/>
    <w:rsid w:val="00AC7837"/>
    <w:rsid w:val="00AD0215"/>
    <w:rsid w:val="00AD1DF0"/>
    <w:rsid w:val="00AD2E7A"/>
    <w:rsid w:val="00AD3491"/>
    <w:rsid w:val="00AD5EE8"/>
    <w:rsid w:val="00AD7774"/>
    <w:rsid w:val="00AD7894"/>
    <w:rsid w:val="00AE1D8B"/>
    <w:rsid w:val="00AE2B08"/>
    <w:rsid w:val="00AE3063"/>
    <w:rsid w:val="00AE383B"/>
    <w:rsid w:val="00AE48B8"/>
    <w:rsid w:val="00AE4D58"/>
    <w:rsid w:val="00AE6D29"/>
    <w:rsid w:val="00AE747F"/>
    <w:rsid w:val="00AE7F48"/>
    <w:rsid w:val="00AF2555"/>
    <w:rsid w:val="00AF2C82"/>
    <w:rsid w:val="00AF2E2F"/>
    <w:rsid w:val="00AF3740"/>
    <w:rsid w:val="00AF7B8B"/>
    <w:rsid w:val="00AF7E0B"/>
    <w:rsid w:val="00B0021D"/>
    <w:rsid w:val="00B0228A"/>
    <w:rsid w:val="00B03028"/>
    <w:rsid w:val="00B0347C"/>
    <w:rsid w:val="00B05E04"/>
    <w:rsid w:val="00B06E39"/>
    <w:rsid w:val="00B103F4"/>
    <w:rsid w:val="00B10920"/>
    <w:rsid w:val="00B10DDB"/>
    <w:rsid w:val="00B1145A"/>
    <w:rsid w:val="00B1509F"/>
    <w:rsid w:val="00B15AC1"/>
    <w:rsid w:val="00B16701"/>
    <w:rsid w:val="00B20E8F"/>
    <w:rsid w:val="00B22D75"/>
    <w:rsid w:val="00B249C2"/>
    <w:rsid w:val="00B252E7"/>
    <w:rsid w:val="00B255B5"/>
    <w:rsid w:val="00B26301"/>
    <w:rsid w:val="00B26E24"/>
    <w:rsid w:val="00B26E97"/>
    <w:rsid w:val="00B27398"/>
    <w:rsid w:val="00B30156"/>
    <w:rsid w:val="00B30736"/>
    <w:rsid w:val="00B3222D"/>
    <w:rsid w:val="00B340D3"/>
    <w:rsid w:val="00B37186"/>
    <w:rsid w:val="00B37229"/>
    <w:rsid w:val="00B40025"/>
    <w:rsid w:val="00B402A0"/>
    <w:rsid w:val="00B40FBB"/>
    <w:rsid w:val="00B40FEB"/>
    <w:rsid w:val="00B4173F"/>
    <w:rsid w:val="00B41A31"/>
    <w:rsid w:val="00B4293F"/>
    <w:rsid w:val="00B43EFA"/>
    <w:rsid w:val="00B44D9A"/>
    <w:rsid w:val="00B454BB"/>
    <w:rsid w:val="00B46DB8"/>
    <w:rsid w:val="00B473F6"/>
    <w:rsid w:val="00B47579"/>
    <w:rsid w:val="00B478FE"/>
    <w:rsid w:val="00B5070D"/>
    <w:rsid w:val="00B5335A"/>
    <w:rsid w:val="00B538E8"/>
    <w:rsid w:val="00B53D47"/>
    <w:rsid w:val="00B55678"/>
    <w:rsid w:val="00B60102"/>
    <w:rsid w:val="00B614BB"/>
    <w:rsid w:val="00B6263B"/>
    <w:rsid w:val="00B645BA"/>
    <w:rsid w:val="00B656DC"/>
    <w:rsid w:val="00B7009E"/>
    <w:rsid w:val="00B7097E"/>
    <w:rsid w:val="00B70CB3"/>
    <w:rsid w:val="00B724D3"/>
    <w:rsid w:val="00B74A5B"/>
    <w:rsid w:val="00B754CA"/>
    <w:rsid w:val="00B75978"/>
    <w:rsid w:val="00B75F7F"/>
    <w:rsid w:val="00B804FB"/>
    <w:rsid w:val="00B822D1"/>
    <w:rsid w:val="00B855D5"/>
    <w:rsid w:val="00B859FB"/>
    <w:rsid w:val="00B879B4"/>
    <w:rsid w:val="00B91C16"/>
    <w:rsid w:val="00B948E0"/>
    <w:rsid w:val="00B94F0A"/>
    <w:rsid w:val="00B95A94"/>
    <w:rsid w:val="00B95F69"/>
    <w:rsid w:val="00B9644C"/>
    <w:rsid w:val="00B96FEE"/>
    <w:rsid w:val="00B9726D"/>
    <w:rsid w:val="00B974D6"/>
    <w:rsid w:val="00BA0250"/>
    <w:rsid w:val="00BA07C4"/>
    <w:rsid w:val="00BA0DFE"/>
    <w:rsid w:val="00BA50FF"/>
    <w:rsid w:val="00BA7ED2"/>
    <w:rsid w:val="00BB2FA1"/>
    <w:rsid w:val="00BB3108"/>
    <w:rsid w:val="00BB514F"/>
    <w:rsid w:val="00BB6E5A"/>
    <w:rsid w:val="00BB7425"/>
    <w:rsid w:val="00BB745C"/>
    <w:rsid w:val="00BB7566"/>
    <w:rsid w:val="00BC118E"/>
    <w:rsid w:val="00BC4F09"/>
    <w:rsid w:val="00BC5125"/>
    <w:rsid w:val="00BC6B0E"/>
    <w:rsid w:val="00BD1329"/>
    <w:rsid w:val="00BD3AA0"/>
    <w:rsid w:val="00BD41BE"/>
    <w:rsid w:val="00BD7314"/>
    <w:rsid w:val="00BD7605"/>
    <w:rsid w:val="00BD7B4C"/>
    <w:rsid w:val="00BD7BB9"/>
    <w:rsid w:val="00BE1967"/>
    <w:rsid w:val="00BE2664"/>
    <w:rsid w:val="00BE4234"/>
    <w:rsid w:val="00BE5779"/>
    <w:rsid w:val="00BE5D15"/>
    <w:rsid w:val="00BE64A5"/>
    <w:rsid w:val="00BF01E6"/>
    <w:rsid w:val="00BF0AE6"/>
    <w:rsid w:val="00BF176E"/>
    <w:rsid w:val="00BF2910"/>
    <w:rsid w:val="00BF325E"/>
    <w:rsid w:val="00BF4692"/>
    <w:rsid w:val="00BF6E99"/>
    <w:rsid w:val="00BF70B1"/>
    <w:rsid w:val="00BF76FA"/>
    <w:rsid w:val="00C01BC5"/>
    <w:rsid w:val="00C01FEC"/>
    <w:rsid w:val="00C05266"/>
    <w:rsid w:val="00C05485"/>
    <w:rsid w:val="00C07F08"/>
    <w:rsid w:val="00C105F7"/>
    <w:rsid w:val="00C11CEC"/>
    <w:rsid w:val="00C12B10"/>
    <w:rsid w:val="00C13408"/>
    <w:rsid w:val="00C137D4"/>
    <w:rsid w:val="00C13EC6"/>
    <w:rsid w:val="00C144A4"/>
    <w:rsid w:val="00C14FF1"/>
    <w:rsid w:val="00C1564B"/>
    <w:rsid w:val="00C17D42"/>
    <w:rsid w:val="00C211D2"/>
    <w:rsid w:val="00C225A3"/>
    <w:rsid w:val="00C27A81"/>
    <w:rsid w:val="00C36F09"/>
    <w:rsid w:val="00C40ACB"/>
    <w:rsid w:val="00C41019"/>
    <w:rsid w:val="00C41A9D"/>
    <w:rsid w:val="00C426CC"/>
    <w:rsid w:val="00C42C60"/>
    <w:rsid w:val="00C50847"/>
    <w:rsid w:val="00C51703"/>
    <w:rsid w:val="00C51FDE"/>
    <w:rsid w:val="00C55F5D"/>
    <w:rsid w:val="00C60DCD"/>
    <w:rsid w:val="00C62A02"/>
    <w:rsid w:val="00C62B8C"/>
    <w:rsid w:val="00C649F1"/>
    <w:rsid w:val="00C66FF2"/>
    <w:rsid w:val="00C67448"/>
    <w:rsid w:val="00C7046D"/>
    <w:rsid w:val="00C70E0C"/>
    <w:rsid w:val="00C7195D"/>
    <w:rsid w:val="00C7457E"/>
    <w:rsid w:val="00C75FED"/>
    <w:rsid w:val="00C77806"/>
    <w:rsid w:val="00C81513"/>
    <w:rsid w:val="00C83BB4"/>
    <w:rsid w:val="00C908E1"/>
    <w:rsid w:val="00C911EF"/>
    <w:rsid w:val="00C91383"/>
    <w:rsid w:val="00C915FC"/>
    <w:rsid w:val="00C91869"/>
    <w:rsid w:val="00C91A1C"/>
    <w:rsid w:val="00C92E80"/>
    <w:rsid w:val="00C92F5B"/>
    <w:rsid w:val="00C9466B"/>
    <w:rsid w:val="00C9517A"/>
    <w:rsid w:val="00CA0D96"/>
    <w:rsid w:val="00CA3162"/>
    <w:rsid w:val="00CA3C67"/>
    <w:rsid w:val="00CA5D8A"/>
    <w:rsid w:val="00CA755A"/>
    <w:rsid w:val="00CA778D"/>
    <w:rsid w:val="00CB0DD0"/>
    <w:rsid w:val="00CB35A2"/>
    <w:rsid w:val="00CB3E6D"/>
    <w:rsid w:val="00CB4616"/>
    <w:rsid w:val="00CC0013"/>
    <w:rsid w:val="00CC30CC"/>
    <w:rsid w:val="00CC3351"/>
    <w:rsid w:val="00CC3EE6"/>
    <w:rsid w:val="00CC51FF"/>
    <w:rsid w:val="00CC5343"/>
    <w:rsid w:val="00CC6384"/>
    <w:rsid w:val="00CC6E74"/>
    <w:rsid w:val="00CC7090"/>
    <w:rsid w:val="00CC7A3A"/>
    <w:rsid w:val="00CD1B31"/>
    <w:rsid w:val="00CD2D0A"/>
    <w:rsid w:val="00CD3B78"/>
    <w:rsid w:val="00CD42C0"/>
    <w:rsid w:val="00CE0A6F"/>
    <w:rsid w:val="00CE2B66"/>
    <w:rsid w:val="00CE4D6C"/>
    <w:rsid w:val="00CE710B"/>
    <w:rsid w:val="00CE7B3E"/>
    <w:rsid w:val="00CF00F8"/>
    <w:rsid w:val="00CF1EE1"/>
    <w:rsid w:val="00CF2630"/>
    <w:rsid w:val="00CF4441"/>
    <w:rsid w:val="00CF4BCD"/>
    <w:rsid w:val="00CF6461"/>
    <w:rsid w:val="00D00EE2"/>
    <w:rsid w:val="00D03575"/>
    <w:rsid w:val="00D03FAF"/>
    <w:rsid w:val="00D04CA2"/>
    <w:rsid w:val="00D060D5"/>
    <w:rsid w:val="00D0659C"/>
    <w:rsid w:val="00D1115D"/>
    <w:rsid w:val="00D1350E"/>
    <w:rsid w:val="00D16177"/>
    <w:rsid w:val="00D1629E"/>
    <w:rsid w:val="00D21517"/>
    <w:rsid w:val="00D2260A"/>
    <w:rsid w:val="00D23479"/>
    <w:rsid w:val="00D23F93"/>
    <w:rsid w:val="00D241E1"/>
    <w:rsid w:val="00D27C98"/>
    <w:rsid w:val="00D30CAF"/>
    <w:rsid w:val="00D318D4"/>
    <w:rsid w:val="00D31CA1"/>
    <w:rsid w:val="00D32157"/>
    <w:rsid w:val="00D32295"/>
    <w:rsid w:val="00D34D74"/>
    <w:rsid w:val="00D407B3"/>
    <w:rsid w:val="00D40AC5"/>
    <w:rsid w:val="00D41B43"/>
    <w:rsid w:val="00D41CFE"/>
    <w:rsid w:val="00D43C2E"/>
    <w:rsid w:val="00D44EF6"/>
    <w:rsid w:val="00D47988"/>
    <w:rsid w:val="00D50C77"/>
    <w:rsid w:val="00D514DC"/>
    <w:rsid w:val="00D5271A"/>
    <w:rsid w:val="00D561EC"/>
    <w:rsid w:val="00D569CA"/>
    <w:rsid w:val="00D604AC"/>
    <w:rsid w:val="00D6235A"/>
    <w:rsid w:val="00D63FA7"/>
    <w:rsid w:val="00D651D8"/>
    <w:rsid w:val="00D67405"/>
    <w:rsid w:val="00D67E7F"/>
    <w:rsid w:val="00D7303C"/>
    <w:rsid w:val="00D768BF"/>
    <w:rsid w:val="00D77484"/>
    <w:rsid w:val="00D833D3"/>
    <w:rsid w:val="00D84944"/>
    <w:rsid w:val="00D860E6"/>
    <w:rsid w:val="00D86209"/>
    <w:rsid w:val="00D8627F"/>
    <w:rsid w:val="00D90E8E"/>
    <w:rsid w:val="00D9144C"/>
    <w:rsid w:val="00D940DB"/>
    <w:rsid w:val="00D95B6E"/>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3E0D"/>
    <w:rsid w:val="00DB5C89"/>
    <w:rsid w:val="00DB5F23"/>
    <w:rsid w:val="00DB667B"/>
    <w:rsid w:val="00DC0376"/>
    <w:rsid w:val="00DC0584"/>
    <w:rsid w:val="00DC1EAA"/>
    <w:rsid w:val="00DC2258"/>
    <w:rsid w:val="00DC3007"/>
    <w:rsid w:val="00DC4113"/>
    <w:rsid w:val="00DC49FC"/>
    <w:rsid w:val="00DC5EB9"/>
    <w:rsid w:val="00DC711B"/>
    <w:rsid w:val="00DC7B1B"/>
    <w:rsid w:val="00DD1E0A"/>
    <w:rsid w:val="00DD2277"/>
    <w:rsid w:val="00DD3854"/>
    <w:rsid w:val="00DD4563"/>
    <w:rsid w:val="00DD5212"/>
    <w:rsid w:val="00DD713D"/>
    <w:rsid w:val="00DD74F3"/>
    <w:rsid w:val="00DE0876"/>
    <w:rsid w:val="00DE1346"/>
    <w:rsid w:val="00DE1E7F"/>
    <w:rsid w:val="00DE2708"/>
    <w:rsid w:val="00DE393D"/>
    <w:rsid w:val="00DE4A5A"/>
    <w:rsid w:val="00DF186F"/>
    <w:rsid w:val="00DF472B"/>
    <w:rsid w:val="00E00841"/>
    <w:rsid w:val="00E00901"/>
    <w:rsid w:val="00E016C2"/>
    <w:rsid w:val="00E01A6B"/>
    <w:rsid w:val="00E02611"/>
    <w:rsid w:val="00E0459F"/>
    <w:rsid w:val="00E05D91"/>
    <w:rsid w:val="00E06449"/>
    <w:rsid w:val="00E066FB"/>
    <w:rsid w:val="00E100AA"/>
    <w:rsid w:val="00E10622"/>
    <w:rsid w:val="00E10EB3"/>
    <w:rsid w:val="00E1163E"/>
    <w:rsid w:val="00E12960"/>
    <w:rsid w:val="00E13AD8"/>
    <w:rsid w:val="00E147B5"/>
    <w:rsid w:val="00E14A38"/>
    <w:rsid w:val="00E1609E"/>
    <w:rsid w:val="00E200D3"/>
    <w:rsid w:val="00E21E6C"/>
    <w:rsid w:val="00E222A6"/>
    <w:rsid w:val="00E2284E"/>
    <w:rsid w:val="00E22AF8"/>
    <w:rsid w:val="00E24344"/>
    <w:rsid w:val="00E2439E"/>
    <w:rsid w:val="00E25104"/>
    <w:rsid w:val="00E2634B"/>
    <w:rsid w:val="00E26B45"/>
    <w:rsid w:val="00E30236"/>
    <w:rsid w:val="00E340EC"/>
    <w:rsid w:val="00E36D49"/>
    <w:rsid w:val="00E3789C"/>
    <w:rsid w:val="00E4018C"/>
    <w:rsid w:val="00E41114"/>
    <w:rsid w:val="00E416DF"/>
    <w:rsid w:val="00E4180E"/>
    <w:rsid w:val="00E418A7"/>
    <w:rsid w:val="00E42D08"/>
    <w:rsid w:val="00E43BF8"/>
    <w:rsid w:val="00E449B3"/>
    <w:rsid w:val="00E460C6"/>
    <w:rsid w:val="00E46809"/>
    <w:rsid w:val="00E47174"/>
    <w:rsid w:val="00E533FB"/>
    <w:rsid w:val="00E54453"/>
    <w:rsid w:val="00E54781"/>
    <w:rsid w:val="00E5744D"/>
    <w:rsid w:val="00E60B12"/>
    <w:rsid w:val="00E61BF9"/>
    <w:rsid w:val="00E638BC"/>
    <w:rsid w:val="00E650B9"/>
    <w:rsid w:val="00E66004"/>
    <w:rsid w:val="00E702FA"/>
    <w:rsid w:val="00E70881"/>
    <w:rsid w:val="00E75650"/>
    <w:rsid w:val="00E76E80"/>
    <w:rsid w:val="00E77048"/>
    <w:rsid w:val="00E77A77"/>
    <w:rsid w:val="00E81450"/>
    <w:rsid w:val="00E838CE"/>
    <w:rsid w:val="00E84274"/>
    <w:rsid w:val="00E8595C"/>
    <w:rsid w:val="00E866E5"/>
    <w:rsid w:val="00E933A4"/>
    <w:rsid w:val="00E9540F"/>
    <w:rsid w:val="00E96278"/>
    <w:rsid w:val="00E9781D"/>
    <w:rsid w:val="00EA042F"/>
    <w:rsid w:val="00EA0A19"/>
    <w:rsid w:val="00EA0F32"/>
    <w:rsid w:val="00EA28F8"/>
    <w:rsid w:val="00EA5990"/>
    <w:rsid w:val="00EB2D9B"/>
    <w:rsid w:val="00EB3FB9"/>
    <w:rsid w:val="00EB48F8"/>
    <w:rsid w:val="00EB5AF1"/>
    <w:rsid w:val="00EB74F0"/>
    <w:rsid w:val="00EC11C9"/>
    <w:rsid w:val="00EC2EBA"/>
    <w:rsid w:val="00ED09CF"/>
    <w:rsid w:val="00ED1467"/>
    <w:rsid w:val="00ED2423"/>
    <w:rsid w:val="00ED309C"/>
    <w:rsid w:val="00ED3964"/>
    <w:rsid w:val="00ED4F25"/>
    <w:rsid w:val="00ED4F51"/>
    <w:rsid w:val="00ED5A60"/>
    <w:rsid w:val="00ED64F1"/>
    <w:rsid w:val="00EE0C46"/>
    <w:rsid w:val="00EE3D14"/>
    <w:rsid w:val="00EE448E"/>
    <w:rsid w:val="00EE45B2"/>
    <w:rsid w:val="00EE491E"/>
    <w:rsid w:val="00EE51E7"/>
    <w:rsid w:val="00EE5AA5"/>
    <w:rsid w:val="00EE741B"/>
    <w:rsid w:val="00EF0611"/>
    <w:rsid w:val="00EF1272"/>
    <w:rsid w:val="00EF2A2C"/>
    <w:rsid w:val="00EF35DA"/>
    <w:rsid w:val="00EF3888"/>
    <w:rsid w:val="00EF5EA3"/>
    <w:rsid w:val="00EF687F"/>
    <w:rsid w:val="00EF76D7"/>
    <w:rsid w:val="00F0332E"/>
    <w:rsid w:val="00F0457E"/>
    <w:rsid w:val="00F04B79"/>
    <w:rsid w:val="00F04DAC"/>
    <w:rsid w:val="00F052E7"/>
    <w:rsid w:val="00F06DCE"/>
    <w:rsid w:val="00F077FD"/>
    <w:rsid w:val="00F07C19"/>
    <w:rsid w:val="00F100DA"/>
    <w:rsid w:val="00F10F38"/>
    <w:rsid w:val="00F11112"/>
    <w:rsid w:val="00F20790"/>
    <w:rsid w:val="00F21150"/>
    <w:rsid w:val="00F224CF"/>
    <w:rsid w:val="00F225E9"/>
    <w:rsid w:val="00F22694"/>
    <w:rsid w:val="00F23C2E"/>
    <w:rsid w:val="00F2536F"/>
    <w:rsid w:val="00F25981"/>
    <w:rsid w:val="00F26D24"/>
    <w:rsid w:val="00F3185A"/>
    <w:rsid w:val="00F331DE"/>
    <w:rsid w:val="00F34006"/>
    <w:rsid w:val="00F36E9A"/>
    <w:rsid w:val="00F4109C"/>
    <w:rsid w:val="00F468A9"/>
    <w:rsid w:val="00F51883"/>
    <w:rsid w:val="00F51E68"/>
    <w:rsid w:val="00F54248"/>
    <w:rsid w:val="00F55997"/>
    <w:rsid w:val="00F55D01"/>
    <w:rsid w:val="00F5629E"/>
    <w:rsid w:val="00F612FE"/>
    <w:rsid w:val="00F61948"/>
    <w:rsid w:val="00F62557"/>
    <w:rsid w:val="00F637BE"/>
    <w:rsid w:val="00F643A6"/>
    <w:rsid w:val="00F66977"/>
    <w:rsid w:val="00F672C7"/>
    <w:rsid w:val="00F702C7"/>
    <w:rsid w:val="00F70E19"/>
    <w:rsid w:val="00F721FC"/>
    <w:rsid w:val="00F722E9"/>
    <w:rsid w:val="00F72810"/>
    <w:rsid w:val="00F74F29"/>
    <w:rsid w:val="00F75BF7"/>
    <w:rsid w:val="00F760CC"/>
    <w:rsid w:val="00F7729D"/>
    <w:rsid w:val="00F772AD"/>
    <w:rsid w:val="00F7739C"/>
    <w:rsid w:val="00F82E34"/>
    <w:rsid w:val="00F83531"/>
    <w:rsid w:val="00F8383B"/>
    <w:rsid w:val="00F87075"/>
    <w:rsid w:val="00F87B8B"/>
    <w:rsid w:val="00F90C85"/>
    <w:rsid w:val="00F91E4D"/>
    <w:rsid w:val="00F93236"/>
    <w:rsid w:val="00F936A1"/>
    <w:rsid w:val="00F96807"/>
    <w:rsid w:val="00F969E0"/>
    <w:rsid w:val="00FA044E"/>
    <w:rsid w:val="00FA06ED"/>
    <w:rsid w:val="00FA27FB"/>
    <w:rsid w:val="00FA57C0"/>
    <w:rsid w:val="00FA6BB2"/>
    <w:rsid w:val="00FA6F6F"/>
    <w:rsid w:val="00FA7504"/>
    <w:rsid w:val="00FB048F"/>
    <w:rsid w:val="00FB12EC"/>
    <w:rsid w:val="00FB3BC3"/>
    <w:rsid w:val="00FB58E7"/>
    <w:rsid w:val="00FB5D25"/>
    <w:rsid w:val="00FB78B9"/>
    <w:rsid w:val="00FB7A7C"/>
    <w:rsid w:val="00FC024B"/>
    <w:rsid w:val="00FC1563"/>
    <w:rsid w:val="00FC2562"/>
    <w:rsid w:val="00FC37F5"/>
    <w:rsid w:val="00FC3BD1"/>
    <w:rsid w:val="00FC616B"/>
    <w:rsid w:val="00FC6C2E"/>
    <w:rsid w:val="00FD34A2"/>
    <w:rsid w:val="00FD3C67"/>
    <w:rsid w:val="00FD4A22"/>
    <w:rsid w:val="00FD4C7A"/>
    <w:rsid w:val="00FD5790"/>
    <w:rsid w:val="00FD5C2B"/>
    <w:rsid w:val="00FD615C"/>
    <w:rsid w:val="00FD66A3"/>
    <w:rsid w:val="00FD6E6F"/>
    <w:rsid w:val="00FE0A7B"/>
    <w:rsid w:val="00FE1829"/>
    <w:rsid w:val="00FE2977"/>
    <w:rsid w:val="00FE2F49"/>
    <w:rsid w:val="00FE3219"/>
    <w:rsid w:val="00FE3FCB"/>
    <w:rsid w:val="00FE6A90"/>
    <w:rsid w:val="00FE7878"/>
    <w:rsid w:val="00FF04AE"/>
    <w:rsid w:val="00FF0C8B"/>
    <w:rsid w:val="00FF14A1"/>
    <w:rsid w:val="00FF1B01"/>
    <w:rsid w:val="00FF6FFE"/>
    <w:rsid w:val="00FF797C"/>
    <w:rsid w:val="011F347C"/>
    <w:rsid w:val="01396E90"/>
    <w:rsid w:val="041AAB68"/>
    <w:rsid w:val="04864857"/>
    <w:rsid w:val="055B858D"/>
    <w:rsid w:val="060840CE"/>
    <w:rsid w:val="065141BE"/>
    <w:rsid w:val="075A3D4F"/>
    <w:rsid w:val="082B8942"/>
    <w:rsid w:val="09D7EE5B"/>
    <w:rsid w:val="0BE9F5BC"/>
    <w:rsid w:val="0C69CD17"/>
    <w:rsid w:val="0CBCDE8D"/>
    <w:rsid w:val="0D71ED7A"/>
    <w:rsid w:val="12303972"/>
    <w:rsid w:val="157B8703"/>
    <w:rsid w:val="17ACD90F"/>
    <w:rsid w:val="19793FC6"/>
    <w:rsid w:val="1BAF9F47"/>
    <w:rsid w:val="1C940B81"/>
    <w:rsid w:val="1D2ABC2D"/>
    <w:rsid w:val="21478690"/>
    <w:rsid w:val="215670FE"/>
    <w:rsid w:val="23061E58"/>
    <w:rsid w:val="231D25E7"/>
    <w:rsid w:val="2596E300"/>
    <w:rsid w:val="26607B4E"/>
    <w:rsid w:val="2720F19C"/>
    <w:rsid w:val="2730DA3B"/>
    <w:rsid w:val="29E82EA0"/>
    <w:rsid w:val="2A9C8182"/>
    <w:rsid w:val="2C2BFEE0"/>
    <w:rsid w:val="2D2D77A0"/>
    <w:rsid w:val="2DDE0883"/>
    <w:rsid w:val="2FD0C4C0"/>
    <w:rsid w:val="3207FFBE"/>
    <w:rsid w:val="331C104C"/>
    <w:rsid w:val="34E3AF3F"/>
    <w:rsid w:val="36047319"/>
    <w:rsid w:val="36D41E8A"/>
    <w:rsid w:val="3761D012"/>
    <w:rsid w:val="37F00E86"/>
    <w:rsid w:val="38A123D8"/>
    <w:rsid w:val="3999AD87"/>
    <w:rsid w:val="39B9152C"/>
    <w:rsid w:val="3A14DC9C"/>
    <w:rsid w:val="3B74A61F"/>
    <w:rsid w:val="3C914489"/>
    <w:rsid w:val="3D2710BB"/>
    <w:rsid w:val="3D4198E8"/>
    <w:rsid w:val="3FF1AD94"/>
    <w:rsid w:val="40257795"/>
    <w:rsid w:val="41A57053"/>
    <w:rsid w:val="435AD263"/>
    <w:rsid w:val="43F396E2"/>
    <w:rsid w:val="4494F622"/>
    <w:rsid w:val="4607179E"/>
    <w:rsid w:val="47D44279"/>
    <w:rsid w:val="4CFC5782"/>
    <w:rsid w:val="4D7DC37F"/>
    <w:rsid w:val="4FFEFFCD"/>
    <w:rsid w:val="51C2265D"/>
    <w:rsid w:val="537273F3"/>
    <w:rsid w:val="550FE621"/>
    <w:rsid w:val="55EDB1CA"/>
    <w:rsid w:val="5707695E"/>
    <w:rsid w:val="57CCF963"/>
    <w:rsid w:val="59ADCFD5"/>
    <w:rsid w:val="5D1D1C55"/>
    <w:rsid w:val="5D5460CE"/>
    <w:rsid w:val="5FB0B43D"/>
    <w:rsid w:val="60386E3D"/>
    <w:rsid w:val="60BA317A"/>
    <w:rsid w:val="614566DA"/>
    <w:rsid w:val="61D39EFF"/>
    <w:rsid w:val="61FEF8C6"/>
    <w:rsid w:val="6264F55E"/>
    <w:rsid w:val="64FF8B50"/>
    <w:rsid w:val="650D65FD"/>
    <w:rsid w:val="65962016"/>
    <w:rsid w:val="65988C42"/>
    <w:rsid w:val="65CCD16B"/>
    <w:rsid w:val="65E607EF"/>
    <w:rsid w:val="661C50A3"/>
    <w:rsid w:val="67936026"/>
    <w:rsid w:val="684F969C"/>
    <w:rsid w:val="6FB96AC6"/>
    <w:rsid w:val="70F6C4CF"/>
    <w:rsid w:val="728F20E6"/>
    <w:rsid w:val="72A30E21"/>
    <w:rsid w:val="73080F85"/>
    <w:rsid w:val="74267F6F"/>
    <w:rsid w:val="7434D837"/>
    <w:rsid w:val="74A79DB0"/>
    <w:rsid w:val="75FEBAB1"/>
    <w:rsid w:val="7699F3C1"/>
    <w:rsid w:val="770A9BF0"/>
    <w:rsid w:val="79989472"/>
    <w:rsid w:val="79F8D282"/>
    <w:rsid w:val="7AA9D597"/>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CD66840-C9A9-435D-8EB0-8B02981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 w:type="paragraph" w:styleId="StandardWeb">
    <w:name w:val="Normal (Web)"/>
    <w:basedOn w:val="Standard"/>
    <w:uiPriority w:val="99"/>
    <w:semiHidden/>
    <w:unhideWhenUsed/>
    <w:rsid w:val="00BB745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07050">
      <w:bodyDiv w:val="1"/>
      <w:marLeft w:val="0"/>
      <w:marRight w:val="0"/>
      <w:marTop w:val="0"/>
      <w:marBottom w:val="0"/>
      <w:divBdr>
        <w:top w:val="none" w:sz="0" w:space="0" w:color="auto"/>
        <w:left w:val="none" w:sz="0" w:space="0" w:color="auto"/>
        <w:bottom w:val="none" w:sz="0" w:space="0" w:color="auto"/>
        <w:right w:val="none" w:sz="0" w:space="0" w:color="auto"/>
      </w:divBdr>
      <w:divsChild>
        <w:div w:id="1903787003">
          <w:marLeft w:val="0"/>
          <w:marRight w:val="0"/>
          <w:marTop w:val="0"/>
          <w:marBottom w:val="0"/>
          <w:divBdr>
            <w:top w:val="none" w:sz="0" w:space="0" w:color="auto"/>
            <w:left w:val="none" w:sz="0" w:space="0" w:color="auto"/>
            <w:bottom w:val="none" w:sz="0" w:space="0" w:color="auto"/>
            <w:right w:val="none" w:sz="0" w:space="0" w:color="auto"/>
          </w:divBdr>
          <w:divsChild>
            <w:div w:id="1197620931">
              <w:marLeft w:val="0"/>
              <w:marRight w:val="0"/>
              <w:marTop w:val="0"/>
              <w:marBottom w:val="0"/>
              <w:divBdr>
                <w:top w:val="none" w:sz="0" w:space="0" w:color="auto"/>
                <w:left w:val="none" w:sz="0" w:space="0" w:color="auto"/>
                <w:bottom w:val="none" w:sz="0" w:space="0" w:color="auto"/>
                <w:right w:val="none" w:sz="0" w:space="0" w:color="auto"/>
              </w:divBdr>
            </w:div>
            <w:div w:id="1186823247">
              <w:marLeft w:val="0"/>
              <w:marRight w:val="0"/>
              <w:marTop w:val="0"/>
              <w:marBottom w:val="0"/>
              <w:divBdr>
                <w:top w:val="none" w:sz="0" w:space="0" w:color="auto"/>
                <w:left w:val="none" w:sz="0" w:space="0" w:color="auto"/>
                <w:bottom w:val="none" w:sz="0" w:space="0" w:color="auto"/>
                <w:right w:val="none" w:sz="0" w:space="0" w:color="auto"/>
              </w:divBdr>
            </w:div>
            <w:div w:id="113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20953241">
      <w:bodyDiv w:val="1"/>
      <w:marLeft w:val="0"/>
      <w:marRight w:val="0"/>
      <w:marTop w:val="0"/>
      <w:marBottom w:val="0"/>
      <w:divBdr>
        <w:top w:val="none" w:sz="0" w:space="0" w:color="auto"/>
        <w:left w:val="none" w:sz="0" w:space="0" w:color="auto"/>
        <w:bottom w:val="none" w:sz="0" w:space="0" w:color="auto"/>
        <w:right w:val="none" w:sz="0" w:space="0" w:color="auto"/>
      </w:divBdr>
    </w:div>
    <w:div w:id="461774889">
      <w:bodyDiv w:val="1"/>
      <w:marLeft w:val="0"/>
      <w:marRight w:val="0"/>
      <w:marTop w:val="0"/>
      <w:marBottom w:val="0"/>
      <w:divBdr>
        <w:top w:val="none" w:sz="0" w:space="0" w:color="auto"/>
        <w:left w:val="none" w:sz="0" w:space="0" w:color="auto"/>
        <w:bottom w:val="none" w:sz="0" w:space="0" w:color="auto"/>
        <w:right w:val="none" w:sz="0" w:space="0" w:color="auto"/>
      </w:divBdr>
    </w:div>
    <w:div w:id="577176151">
      <w:bodyDiv w:val="1"/>
      <w:marLeft w:val="0"/>
      <w:marRight w:val="0"/>
      <w:marTop w:val="0"/>
      <w:marBottom w:val="0"/>
      <w:divBdr>
        <w:top w:val="none" w:sz="0" w:space="0" w:color="auto"/>
        <w:left w:val="none" w:sz="0" w:space="0" w:color="auto"/>
        <w:bottom w:val="none" w:sz="0" w:space="0" w:color="auto"/>
        <w:right w:val="none" w:sz="0" w:space="0" w:color="auto"/>
      </w:divBdr>
      <w:divsChild>
        <w:div w:id="1825974049">
          <w:marLeft w:val="0"/>
          <w:marRight w:val="0"/>
          <w:marTop w:val="0"/>
          <w:marBottom w:val="0"/>
          <w:divBdr>
            <w:top w:val="none" w:sz="0" w:space="0" w:color="auto"/>
            <w:left w:val="none" w:sz="0" w:space="0" w:color="auto"/>
            <w:bottom w:val="none" w:sz="0" w:space="0" w:color="auto"/>
            <w:right w:val="none" w:sz="0" w:space="0" w:color="auto"/>
          </w:divBdr>
          <w:divsChild>
            <w:div w:id="458456726">
              <w:marLeft w:val="0"/>
              <w:marRight w:val="0"/>
              <w:marTop w:val="0"/>
              <w:marBottom w:val="0"/>
              <w:divBdr>
                <w:top w:val="none" w:sz="0" w:space="0" w:color="auto"/>
                <w:left w:val="none" w:sz="0" w:space="0" w:color="auto"/>
                <w:bottom w:val="none" w:sz="0" w:space="0" w:color="auto"/>
                <w:right w:val="none" w:sz="0" w:space="0" w:color="auto"/>
              </w:divBdr>
            </w:div>
            <w:div w:id="1804420445">
              <w:marLeft w:val="0"/>
              <w:marRight w:val="0"/>
              <w:marTop w:val="0"/>
              <w:marBottom w:val="0"/>
              <w:divBdr>
                <w:top w:val="none" w:sz="0" w:space="0" w:color="auto"/>
                <w:left w:val="none" w:sz="0" w:space="0" w:color="auto"/>
                <w:bottom w:val="none" w:sz="0" w:space="0" w:color="auto"/>
                <w:right w:val="none" w:sz="0" w:space="0" w:color="auto"/>
              </w:divBdr>
            </w:div>
            <w:div w:id="3644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14210428">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23603590">
      <w:bodyDiv w:val="1"/>
      <w:marLeft w:val="0"/>
      <w:marRight w:val="0"/>
      <w:marTop w:val="0"/>
      <w:marBottom w:val="0"/>
      <w:divBdr>
        <w:top w:val="none" w:sz="0" w:space="0" w:color="auto"/>
        <w:left w:val="none" w:sz="0" w:space="0" w:color="auto"/>
        <w:bottom w:val="none" w:sz="0" w:space="0" w:color="auto"/>
        <w:right w:val="none" w:sz="0" w:space="0" w:color="auto"/>
      </w:divBdr>
      <w:divsChild>
        <w:div w:id="361371367">
          <w:marLeft w:val="0"/>
          <w:marRight w:val="0"/>
          <w:marTop w:val="0"/>
          <w:marBottom w:val="0"/>
          <w:divBdr>
            <w:top w:val="none" w:sz="0" w:space="0" w:color="auto"/>
            <w:left w:val="none" w:sz="0" w:space="0" w:color="auto"/>
            <w:bottom w:val="none" w:sz="0" w:space="0" w:color="auto"/>
            <w:right w:val="none" w:sz="0" w:space="0" w:color="auto"/>
          </w:divBdr>
          <w:divsChild>
            <w:div w:id="1768193036">
              <w:marLeft w:val="0"/>
              <w:marRight w:val="0"/>
              <w:marTop w:val="0"/>
              <w:marBottom w:val="0"/>
              <w:divBdr>
                <w:top w:val="none" w:sz="0" w:space="0" w:color="auto"/>
                <w:left w:val="none" w:sz="0" w:space="0" w:color="auto"/>
                <w:bottom w:val="none" w:sz="0" w:space="0" w:color="auto"/>
                <w:right w:val="none" w:sz="0" w:space="0" w:color="auto"/>
              </w:divBdr>
            </w:div>
            <w:div w:id="402415307">
              <w:marLeft w:val="0"/>
              <w:marRight w:val="0"/>
              <w:marTop w:val="0"/>
              <w:marBottom w:val="0"/>
              <w:divBdr>
                <w:top w:val="none" w:sz="0" w:space="0" w:color="auto"/>
                <w:left w:val="none" w:sz="0" w:space="0" w:color="auto"/>
                <w:bottom w:val="none" w:sz="0" w:space="0" w:color="auto"/>
                <w:right w:val="none" w:sz="0" w:space="0" w:color="auto"/>
              </w:divBdr>
            </w:div>
            <w:div w:id="79714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58940481">
      <w:bodyDiv w:val="1"/>
      <w:marLeft w:val="0"/>
      <w:marRight w:val="0"/>
      <w:marTop w:val="0"/>
      <w:marBottom w:val="0"/>
      <w:divBdr>
        <w:top w:val="none" w:sz="0" w:space="0" w:color="auto"/>
        <w:left w:val="none" w:sz="0" w:space="0" w:color="auto"/>
        <w:bottom w:val="none" w:sz="0" w:space="0" w:color="auto"/>
        <w:right w:val="none" w:sz="0" w:space="0" w:color="auto"/>
      </w:divBdr>
    </w:div>
    <w:div w:id="1130444148">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6684">
      <w:bodyDiv w:val="1"/>
      <w:marLeft w:val="0"/>
      <w:marRight w:val="0"/>
      <w:marTop w:val="0"/>
      <w:marBottom w:val="0"/>
      <w:divBdr>
        <w:top w:val="none" w:sz="0" w:space="0" w:color="auto"/>
        <w:left w:val="none" w:sz="0" w:space="0" w:color="auto"/>
        <w:bottom w:val="none" w:sz="0" w:space="0" w:color="auto"/>
        <w:right w:val="none" w:sz="0" w:space="0" w:color="auto"/>
      </w:divBdr>
    </w:div>
    <w:div w:id="1288700749">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4628423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26913660">
      <w:bodyDiv w:val="1"/>
      <w:marLeft w:val="0"/>
      <w:marRight w:val="0"/>
      <w:marTop w:val="0"/>
      <w:marBottom w:val="0"/>
      <w:divBdr>
        <w:top w:val="none" w:sz="0" w:space="0" w:color="auto"/>
        <w:left w:val="none" w:sz="0" w:space="0" w:color="auto"/>
        <w:bottom w:val="none" w:sz="0" w:space="0" w:color="auto"/>
        <w:right w:val="none" w:sz="0" w:space="0" w:color="auto"/>
      </w:divBdr>
      <w:divsChild>
        <w:div w:id="1218470418">
          <w:marLeft w:val="0"/>
          <w:marRight w:val="0"/>
          <w:marTop w:val="0"/>
          <w:marBottom w:val="0"/>
          <w:divBdr>
            <w:top w:val="none" w:sz="0" w:space="0" w:color="auto"/>
            <w:left w:val="none" w:sz="0" w:space="0" w:color="auto"/>
            <w:bottom w:val="none" w:sz="0" w:space="0" w:color="auto"/>
            <w:right w:val="none" w:sz="0" w:space="0" w:color="auto"/>
          </w:divBdr>
          <w:divsChild>
            <w:div w:id="2141025833">
              <w:marLeft w:val="0"/>
              <w:marRight w:val="0"/>
              <w:marTop w:val="0"/>
              <w:marBottom w:val="0"/>
              <w:divBdr>
                <w:top w:val="none" w:sz="0" w:space="0" w:color="auto"/>
                <w:left w:val="none" w:sz="0" w:space="0" w:color="auto"/>
                <w:bottom w:val="none" w:sz="0" w:space="0" w:color="auto"/>
                <w:right w:val="none" w:sz="0" w:space="0" w:color="auto"/>
              </w:divBdr>
            </w:div>
            <w:div w:id="864488352">
              <w:marLeft w:val="0"/>
              <w:marRight w:val="0"/>
              <w:marTop w:val="0"/>
              <w:marBottom w:val="0"/>
              <w:divBdr>
                <w:top w:val="none" w:sz="0" w:space="0" w:color="auto"/>
                <w:left w:val="none" w:sz="0" w:space="0" w:color="auto"/>
                <w:bottom w:val="none" w:sz="0" w:space="0" w:color="auto"/>
                <w:right w:val="none" w:sz="0" w:space="0" w:color="auto"/>
              </w:divBdr>
            </w:div>
            <w:div w:id="19360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208D1255-90E8-4024-83D1-207100623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E00D37-EC45-4E86-B47E-9DAC6E74F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818</Words>
  <Characters>5158</Characters>
  <Application>Microsoft Office Word</Application>
  <DocSecurity>0</DocSecurity>
  <Lines>42</Lines>
  <Paragraphs>11</Paragraphs>
  <ScaleCrop>false</ScaleCrop>
  <Company>rütter &amp; reinecke</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20</cp:revision>
  <cp:lastPrinted>2017-11-21T02:03:00Z</cp:lastPrinted>
  <dcterms:created xsi:type="dcterms:W3CDTF">2025-09-11T08:11:00Z</dcterms:created>
  <dcterms:modified xsi:type="dcterms:W3CDTF">2025-11-03T12:26:00Z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